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D95" w:rsidRPr="000E1934" w:rsidRDefault="005E1D95" w:rsidP="005E1D95">
      <w:pPr>
        <w:ind w:left="161" w:hangingChars="67" w:hanging="161"/>
        <w:rPr>
          <w:rFonts w:ascii="HGPｺﾞｼｯｸE" w:eastAsia="HGPｺﾞｼｯｸE" w:hAnsi="HGPｺﾞｼｯｸE" w:cs="Times New Roman"/>
          <w:sz w:val="24"/>
        </w:rPr>
      </w:pPr>
      <w:r w:rsidRPr="000E1934">
        <w:rPr>
          <w:rFonts w:ascii="HGPｺﾞｼｯｸE" w:eastAsia="HGPｺﾞｼｯｸE" w:hAnsi="HGPｺﾞｼｯｸE" w:cs="Times New Roman"/>
          <w:sz w:val="24"/>
        </w:rPr>
        <w:t>「</w:t>
      </w:r>
      <w:r w:rsidR="006B779E">
        <w:rPr>
          <w:rFonts w:ascii="HGPｺﾞｼｯｸE" w:eastAsia="HGPｺﾞｼｯｸE" w:hAnsi="HGPｺﾞｼｯｸE" w:cs="Times New Roman" w:hint="eastAsia"/>
          <w:sz w:val="24"/>
        </w:rPr>
        <w:t>原賠機構法と電気料金</w:t>
      </w:r>
      <w:r w:rsidR="00416F5F">
        <w:rPr>
          <w:rFonts w:ascii="HGPｺﾞｼｯｸE" w:eastAsia="HGPｺﾞｼｯｸE" w:hAnsi="HGPｺﾞｼｯｸE" w:cs="Times New Roman" w:hint="eastAsia"/>
          <w:sz w:val="24"/>
        </w:rPr>
        <w:t>～東電委員会と貫徹委員会の文書を理解するために</w:t>
      </w:r>
      <w:r w:rsidRPr="000E1934">
        <w:rPr>
          <w:rFonts w:ascii="HGPｺﾞｼｯｸE" w:eastAsia="HGPｺﾞｼｯｸE" w:hAnsi="HGPｺﾞｼｯｸE" w:cs="Times New Roman"/>
          <w:sz w:val="24"/>
        </w:rPr>
        <w:t>」</w:t>
      </w:r>
      <w:r w:rsidRPr="000E1934">
        <w:rPr>
          <w:rFonts w:ascii="HGPｺﾞｼｯｸE" w:eastAsia="HGPｺﾞｼｯｸE" w:hAnsi="HGPｺﾞｼｯｸE" w:cs="Times New Roman" w:hint="eastAsia"/>
          <w:sz w:val="24"/>
        </w:rPr>
        <w:t xml:space="preserve">　</w:t>
      </w:r>
      <w:r w:rsidRPr="000E1934">
        <w:rPr>
          <w:rFonts w:ascii="HGPｺﾞｼｯｸE" w:eastAsia="HGPｺﾞｼｯｸE" w:hAnsi="HGPｺﾞｼｯｸE" w:cs="Times New Roman"/>
          <w:sz w:val="24"/>
        </w:rPr>
        <w:t>レジュメ</w:t>
      </w:r>
    </w:p>
    <w:p w:rsidR="005E1D95" w:rsidRPr="00553B14" w:rsidRDefault="005E1D95" w:rsidP="005E1D95">
      <w:pPr>
        <w:ind w:left="141" w:hangingChars="67" w:hanging="141"/>
        <w:jc w:val="right"/>
        <w:rPr>
          <w:rFonts w:ascii="ＭＳ Ｐ明朝" w:eastAsia="ＭＳ Ｐ明朝" w:hAnsi="ＭＳ Ｐ明朝" w:cs="Times New Roman"/>
        </w:rPr>
      </w:pPr>
      <w:r>
        <w:rPr>
          <w:rFonts w:ascii="ＭＳ Ｐ明朝" w:eastAsia="ＭＳ Ｐ明朝" w:hAnsi="ＭＳ Ｐ明朝" w:cs="Times New Roman"/>
        </w:rPr>
        <w:t xml:space="preserve">　　</w:t>
      </w:r>
      <w:r w:rsidRPr="00553B14">
        <w:rPr>
          <w:rFonts w:ascii="ＭＳ Ｐ明朝" w:eastAsia="ＭＳ Ｐ明朝" w:hAnsi="ＭＳ Ｐ明朝" w:cs="Times New Roman"/>
        </w:rPr>
        <w:t>朴勝俊（関西学院大学総合政策学部）</w:t>
      </w:r>
      <w:r>
        <w:rPr>
          <w:rFonts w:ascii="ＭＳ Ｐ明朝" w:eastAsia="ＭＳ Ｐ明朝" w:hAnsi="ＭＳ Ｐ明朝" w:cs="Times New Roman" w:hint="eastAsia"/>
        </w:rPr>
        <w:t xml:space="preserve">　</w:t>
      </w:r>
      <w:r w:rsidR="00E87DD2">
        <w:rPr>
          <w:rFonts w:ascii="ＭＳ Ｐ明朝" w:eastAsia="ＭＳ Ｐ明朝" w:hAnsi="ＭＳ Ｐ明朝" w:cs="Times New Roman" w:hint="eastAsia"/>
        </w:rPr>
        <w:t xml:space="preserve">脱原発政策研究会・関西・例会　</w:t>
      </w:r>
      <w:r w:rsidR="0034134A">
        <w:rPr>
          <w:rFonts w:ascii="ＭＳ Ｐ明朝" w:eastAsia="ＭＳ Ｐ明朝" w:hAnsi="ＭＳ Ｐ明朝" w:cs="Times New Roman"/>
        </w:rPr>
        <w:t>201</w:t>
      </w:r>
      <w:r w:rsidR="0034134A">
        <w:rPr>
          <w:rFonts w:ascii="ＭＳ Ｐ明朝" w:eastAsia="ＭＳ Ｐ明朝" w:hAnsi="ＭＳ Ｐ明朝" w:cs="Times New Roman" w:hint="eastAsia"/>
        </w:rPr>
        <w:t>7</w:t>
      </w:r>
      <w:r w:rsidRPr="00553B14">
        <w:rPr>
          <w:rFonts w:ascii="ＭＳ Ｐ明朝" w:eastAsia="ＭＳ Ｐ明朝" w:hAnsi="ＭＳ Ｐ明朝" w:cs="Times New Roman"/>
        </w:rPr>
        <w:t>/</w:t>
      </w:r>
      <w:r w:rsidR="0034134A">
        <w:rPr>
          <w:rFonts w:ascii="ＭＳ Ｐ明朝" w:eastAsia="ＭＳ Ｐ明朝" w:hAnsi="ＭＳ Ｐ明朝" w:cs="Times New Roman"/>
        </w:rPr>
        <w:t>1</w:t>
      </w:r>
      <w:r w:rsidRPr="00553B14">
        <w:rPr>
          <w:rFonts w:ascii="ＭＳ Ｐ明朝" w:eastAsia="ＭＳ Ｐ明朝" w:hAnsi="ＭＳ Ｐ明朝" w:cs="Times New Roman"/>
        </w:rPr>
        <w:t>/</w:t>
      </w:r>
      <w:r w:rsidR="006B779E">
        <w:rPr>
          <w:rFonts w:ascii="ＭＳ Ｐ明朝" w:eastAsia="ＭＳ Ｐ明朝" w:hAnsi="ＭＳ Ｐ明朝" w:cs="Times New Roman" w:hint="eastAsia"/>
        </w:rPr>
        <w:t>31</w:t>
      </w:r>
    </w:p>
    <w:p w:rsidR="005E1D95" w:rsidRPr="00E87DD2" w:rsidRDefault="005E1D95" w:rsidP="005E1D95">
      <w:pPr>
        <w:ind w:left="141" w:hangingChars="67" w:hanging="141"/>
        <w:jc w:val="left"/>
        <w:rPr>
          <w:rFonts w:ascii="ＭＳ Ｐ明朝" w:eastAsia="ＭＳ Ｐ明朝" w:hAnsi="ＭＳ Ｐ明朝" w:cs="Times New Roman"/>
        </w:rPr>
      </w:pPr>
    </w:p>
    <w:p w:rsidR="00181B32" w:rsidRPr="00016575" w:rsidRDefault="00181B32" w:rsidP="005E1D95">
      <w:pPr>
        <w:ind w:left="141" w:hangingChars="67" w:hanging="141"/>
        <w:jc w:val="left"/>
        <w:rPr>
          <w:rFonts w:ascii="HGPｺﾞｼｯｸE" w:eastAsia="HGPｺﾞｼｯｸE" w:hAnsi="HGPｺﾞｼｯｸE" w:cs="Times New Roman"/>
        </w:rPr>
      </w:pPr>
      <w:r w:rsidRPr="00016575">
        <w:rPr>
          <w:rFonts w:ascii="HGPｺﾞｼｯｸE" w:eastAsia="HGPｺﾞｼｯｸE" w:hAnsi="HGPｺﾞｼｯｸE" w:cs="Times New Roman" w:hint="eastAsia"/>
        </w:rPr>
        <w:t>■　これまでの原子力発電支援策が</w:t>
      </w:r>
      <w:r w:rsidR="006B779E">
        <w:rPr>
          <w:rFonts w:ascii="HGPｺﾞｼｯｸE" w:eastAsia="HGPｺﾞｼｯｸE" w:hAnsi="HGPｺﾞｼｯｸE" w:cs="Times New Roman" w:hint="eastAsia"/>
        </w:rPr>
        <w:t>電力</w:t>
      </w:r>
      <w:r w:rsidR="00050C00">
        <w:rPr>
          <w:rFonts w:ascii="HGPｺﾞｼｯｸE" w:eastAsia="HGPｺﾞｼｯｸE" w:hAnsi="HGPｺﾞｼｯｸE" w:cs="Times New Roman" w:hint="eastAsia"/>
        </w:rPr>
        <w:t>自由化で</w:t>
      </w:r>
      <w:r w:rsidR="00476342" w:rsidRPr="00016575">
        <w:rPr>
          <w:rFonts w:ascii="HGPｺﾞｼｯｸE" w:eastAsia="HGPｺﾞｼｯｸE" w:hAnsi="HGPｺﾞｼｯｸE" w:cs="Times New Roman" w:hint="eastAsia"/>
        </w:rPr>
        <w:t>「</w:t>
      </w:r>
      <w:r w:rsidRPr="00016575">
        <w:rPr>
          <w:rFonts w:ascii="HGPｺﾞｼｯｸE" w:eastAsia="HGPｺﾞｼｯｸE" w:hAnsi="HGPｺﾞｼｯｸE" w:cs="Times New Roman" w:hint="eastAsia"/>
        </w:rPr>
        <w:t>骨抜き</w:t>
      </w:r>
      <w:r w:rsidR="00476342" w:rsidRPr="00016575">
        <w:rPr>
          <w:rFonts w:ascii="HGPｺﾞｼｯｸE" w:eastAsia="HGPｺﾞｼｯｸE" w:hAnsi="HGPｺﾞｼｯｸE" w:cs="Times New Roman" w:hint="eastAsia"/>
        </w:rPr>
        <w:t>」</w:t>
      </w:r>
      <w:r w:rsidRPr="00016575">
        <w:rPr>
          <w:rFonts w:ascii="HGPｺﾞｼｯｸE" w:eastAsia="HGPｺﾞｼｯｸE" w:hAnsi="HGPｺﾞｼｯｸE" w:cs="Times New Roman" w:hint="eastAsia"/>
        </w:rPr>
        <w:t>になってきた！</w:t>
      </w:r>
      <w:r w:rsidR="00476342" w:rsidRPr="00016575">
        <w:rPr>
          <w:rFonts w:ascii="HGPｺﾞｼｯｸE" w:eastAsia="HGPｺﾞｼｯｸE" w:hAnsi="HGPｺﾞｼｯｸE" w:cs="Times New Roman" w:hint="eastAsia"/>
        </w:rPr>
        <w:t xml:space="preserve">　</w:t>
      </w:r>
      <w:r w:rsidR="00476342" w:rsidRPr="00050C00">
        <w:rPr>
          <w:rFonts w:ascii="HGPｺﾞｼｯｸE" w:eastAsia="HGPｺﾞｼｯｸE" w:hAnsi="HGPｺﾞｼｯｸE" w:cs="Times New Roman" w:hint="eastAsia"/>
          <w:sz w:val="18"/>
        </w:rPr>
        <w:t>（参考：原子力市民委員会・声明）</w:t>
      </w:r>
    </w:p>
    <w:p w:rsidR="00305355" w:rsidRDefault="00181B32" w:rsidP="00305355">
      <w:pPr>
        <w:ind w:left="141" w:hangingChars="67" w:hanging="141"/>
        <w:jc w:val="left"/>
        <w:rPr>
          <w:rFonts w:ascii="ＭＳ Ｐ明朝" w:eastAsia="ＭＳ Ｐ明朝" w:hAnsi="ＭＳ Ｐ明朝" w:cs="Times New Roman"/>
        </w:rPr>
      </w:pPr>
      <w:r>
        <w:rPr>
          <w:rFonts w:ascii="ＭＳ Ｐ明朝" w:eastAsia="ＭＳ Ｐ明朝" w:hAnsi="ＭＳ Ｐ明朝" w:cs="Times New Roman" w:hint="eastAsia"/>
        </w:rPr>
        <w:t>(1)　電力業界秩序保護：　これまでの地域独占が崩れ、総括原価方式もなくなる。発送電分離される？</w:t>
      </w:r>
    </w:p>
    <w:p w:rsidR="00181B32" w:rsidRDefault="00181B32" w:rsidP="006B779E">
      <w:pPr>
        <w:ind w:left="141" w:hangingChars="67" w:hanging="141"/>
        <w:jc w:val="left"/>
        <w:rPr>
          <w:rFonts w:ascii="ＭＳ Ｐ明朝" w:eastAsia="ＭＳ Ｐ明朝" w:hAnsi="ＭＳ Ｐ明朝" w:cs="Times New Roman"/>
        </w:rPr>
      </w:pPr>
      <w:r>
        <w:rPr>
          <w:rFonts w:ascii="ＭＳ Ｐ明朝" w:eastAsia="ＭＳ Ｐ明朝" w:hAnsi="ＭＳ Ｐ明朝" w:cs="Times New Roman" w:hint="eastAsia"/>
        </w:rPr>
        <w:t>(2)　損害賠償支援：　福島級の事故を</w:t>
      </w:r>
      <w:r w:rsidR="00B265EC">
        <w:rPr>
          <w:rFonts w:ascii="ＭＳ Ｐ明朝" w:eastAsia="ＭＳ Ｐ明朝" w:hAnsi="ＭＳ Ｐ明朝" w:cs="Times New Roman" w:hint="eastAsia"/>
        </w:rPr>
        <w:t>またこんど</w:t>
      </w:r>
      <w:r>
        <w:rPr>
          <w:rFonts w:ascii="ＭＳ Ｐ明朝" w:eastAsia="ＭＳ Ｐ明朝" w:hAnsi="ＭＳ Ｐ明朝" w:cs="Times New Roman" w:hint="eastAsia"/>
        </w:rPr>
        <w:t>起こしてしまったら、</w:t>
      </w:r>
      <w:r w:rsidR="006B779E">
        <w:rPr>
          <w:rFonts w:ascii="ＭＳ Ｐ明朝" w:eastAsia="ＭＳ Ｐ明朝" w:hAnsi="ＭＳ Ｐ明朝" w:cs="Times New Roman" w:hint="eastAsia"/>
        </w:rPr>
        <w:t>「</w:t>
      </w:r>
      <w:r>
        <w:rPr>
          <w:rFonts w:ascii="ＭＳ Ｐ明朝" w:eastAsia="ＭＳ Ｐ明朝" w:hAnsi="ＭＳ Ｐ明朝" w:cs="Times New Roman" w:hint="eastAsia"/>
        </w:rPr>
        <w:t>我が社</w:t>
      </w:r>
      <w:r w:rsidR="006B779E">
        <w:rPr>
          <w:rFonts w:ascii="ＭＳ Ｐ明朝" w:eastAsia="ＭＳ Ｐ明朝" w:hAnsi="ＭＳ Ｐ明朝" w:cs="Times New Roman" w:hint="eastAsia"/>
        </w:rPr>
        <w:t>」</w:t>
      </w:r>
      <w:r>
        <w:rPr>
          <w:rFonts w:ascii="ＭＳ Ｐ明朝" w:eastAsia="ＭＳ Ｐ明朝" w:hAnsi="ＭＳ Ｐ明朝" w:cs="Times New Roman" w:hint="eastAsia"/>
        </w:rPr>
        <w:t>は大丈夫か？</w:t>
      </w:r>
    </w:p>
    <w:p w:rsidR="00181B32" w:rsidRDefault="00181B32" w:rsidP="005E1D95">
      <w:pPr>
        <w:ind w:left="141" w:hangingChars="67" w:hanging="141"/>
        <w:jc w:val="left"/>
        <w:rPr>
          <w:rFonts w:ascii="ＭＳ Ｐ明朝" w:eastAsia="ＭＳ Ｐ明朝" w:hAnsi="ＭＳ Ｐ明朝" w:cs="Times New Roman"/>
        </w:rPr>
      </w:pPr>
      <w:r>
        <w:rPr>
          <w:rFonts w:ascii="ＭＳ Ｐ明朝" w:eastAsia="ＭＳ Ｐ明朝" w:hAnsi="ＭＳ Ｐ明朝" w:cs="Times New Roman" w:hint="eastAsia"/>
        </w:rPr>
        <w:t>(3)　立地支援：　これは従来通りの制度があるが、新しい場所に原発を立てるのはもう無理</w:t>
      </w:r>
      <w:r w:rsidR="006B779E">
        <w:rPr>
          <w:rFonts w:ascii="ＭＳ Ｐ明朝" w:eastAsia="ＭＳ Ｐ明朝" w:hAnsi="ＭＳ Ｐ明朝" w:cs="Times New Roman" w:hint="eastAsia"/>
        </w:rPr>
        <w:t>？</w:t>
      </w:r>
    </w:p>
    <w:p w:rsidR="00181B32" w:rsidRDefault="00181B32" w:rsidP="005E1D95">
      <w:pPr>
        <w:ind w:left="141" w:hangingChars="67" w:hanging="141"/>
        <w:jc w:val="left"/>
        <w:rPr>
          <w:rFonts w:ascii="ＭＳ Ｐ明朝" w:eastAsia="ＭＳ Ｐ明朝" w:hAnsi="ＭＳ Ｐ明朝" w:cs="Times New Roman"/>
        </w:rPr>
      </w:pPr>
      <w:r>
        <w:rPr>
          <w:rFonts w:ascii="ＭＳ Ｐ明朝" w:eastAsia="ＭＳ Ｐ明朝" w:hAnsi="ＭＳ Ｐ明朝" w:cs="Times New Roman" w:hint="eastAsia"/>
        </w:rPr>
        <w:t xml:space="preserve">(4)　バックエンド支援：　</w:t>
      </w:r>
      <w:r w:rsidR="00305355">
        <w:rPr>
          <w:rFonts w:ascii="ＭＳ Ｐ明朝" w:eastAsia="ＭＳ Ｐ明朝" w:hAnsi="ＭＳ Ｐ明朝" w:cs="Times New Roman" w:hint="eastAsia"/>
        </w:rPr>
        <w:t>自由化のなか、原発の電気だけにバックエンド費用を乗せろと言われたら・・・・</w:t>
      </w:r>
    </w:p>
    <w:p w:rsidR="00181B32" w:rsidRDefault="00181B32" w:rsidP="005E1D95">
      <w:pPr>
        <w:ind w:left="141" w:hangingChars="67" w:hanging="141"/>
        <w:jc w:val="left"/>
        <w:rPr>
          <w:rFonts w:ascii="ＭＳ Ｐ明朝" w:eastAsia="ＭＳ Ｐ明朝" w:hAnsi="ＭＳ Ｐ明朝" w:cs="Times New Roman"/>
        </w:rPr>
      </w:pPr>
      <w:r>
        <w:rPr>
          <w:rFonts w:ascii="ＭＳ Ｐ明朝" w:eastAsia="ＭＳ Ｐ明朝" w:hAnsi="ＭＳ Ｐ明朝" w:cs="Times New Roman" w:hint="eastAsia"/>
        </w:rPr>
        <w:t>(5)　その他</w:t>
      </w:r>
      <w:r w:rsidR="00305355">
        <w:rPr>
          <w:rFonts w:ascii="ＭＳ Ｐ明朝" w:eastAsia="ＭＳ Ｐ明朝" w:hAnsi="ＭＳ Ｐ明朝" w:cs="Times New Roman" w:hint="eastAsia"/>
        </w:rPr>
        <w:t>：　研究開発費や宣伝費どうなる？</w:t>
      </w:r>
    </w:p>
    <w:p w:rsidR="00181B32" w:rsidRDefault="00305355" w:rsidP="005E1D95">
      <w:pPr>
        <w:ind w:left="141" w:hangingChars="67" w:hanging="141"/>
        <w:jc w:val="left"/>
        <w:rPr>
          <w:rFonts w:ascii="ＭＳ Ｐ明朝" w:eastAsia="ＭＳ Ｐ明朝" w:hAnsi="ＭＳ Ｐ明朝" w:cs="Times New Roman"/>
        </w:rPr>
      </w:pPr>
      <w:r>
        <w:rPr>
          <w:rFonts w:ascii="ＭＳ Ｐ明朝" w:eastAsia="ＭＳ Ｐ明朝" w:hAnsi="ＭＳ Ｐ明朝" w:cs="Times New Roman" w:hint="eastAsia"/>
        </w:rPr>
        <w:t>→</w:t>
      </w:r>
      <w:r w:rsidRPr="00305355">
        <w:rPr>
          <w:rFonts w:ascii="ＭＳ Ｐ明朝" w:eastAsia="ＭＳ Ｐ明朝" w:hAnsi="ＭＳ Ｐ明朝" w:cs="Times New Roman" w:hint="eastAsia"/>
          <w:u w:val="single"/>
        </w:rPr>
        <w:t>電力自由化のもとで、原子力は自力で再生産できなくなった！</w:t>
      </w:r>
    </w:p>
    <w:p w:rsidR="005E1D95" w:rsidRDefault="00305355" w:rsidP="00864D4B">
      <w:pPr>
        <w:ind w:left="141" w:hangingChars="67" w:hanging="141"/>
        <w:jc w:val="left"/>
        <w:rPr>
          <w:rFonts w:ascii="ＭＳ Ｐ明朝" w:eastAsia="ＭＳ Ｐ明朝" w:hAnsi="ＭＳ Ｐ明朝" w:cs="Times New Roman"/>
        </w:rPr>
      </w:pPr>
      <w:r>
        <w:rPr>
          <w:rFonts w:ascii="ＭＳ Ｐ明朝" w:eastAsia="ＭＳ Ｐ明朝" w:hAnsi="ＭＳ Ｐ明朝" w:cs="Times New Roman" w:hint="eastAsia"/>
        </w:rPr>
        <w:t xml:space="preserve">　しかし、2015年の「長期エネルギー見通し」</w:t>
      </w:r>
      <w:r w:rsidR="00476342">
        <w:rPr>
          <w:rFonts w:ascii="ＭＳ Ｐ明朝" w:eastAsia="ＭＳ Ｐ明朝" w:hAnsi="ＭＳ Ｐ明朝" w:cs="Times New Roman" w:hint="eastAsia"/>
        </w:rPr>
        <w:t>では2030年の原子力発電比率を20～22%にするという。</w:t>
      </w:r>
    </w:p>
    <w:p w:rsidR="00864D4B" w:rsidRDefault="00864D4B" w:rsidP="005E1D95">
      <w:pPr>
        <w:ind w:left="121" w:hangingChars="67" w:hanging="121"/>
        <w:jc w:val="left"/>
        <w:rPr>
          <w:rFonts w:ascii="ＭＳ Ｐ明朝" w:eastAsia="ＭＳ Ｐ明朝" w:hAnsi="ＭＳ Ｐ明朝" w:cs="Times New Roman"/>
          <w:sz w:val="18"/>
          <w:szCs w:val="18"/>
        </w:rPr>
      </w:pPr>
    </w:p>
    <w:p w:rsidR="00214240" w:rsidRPr="00AA0320" w:rsidRDefault="00214240" w:rsidP="00214240">
      <w:pPr>
        <w:jc w:val="left"/>
        <w:rPr>
          <w:rFonts w:ascii="HGPｺﾞｼｯｸE" w:eastAsia="HGPｺﾞｼｯｸE" w:hAnsi="HGPｺﾞｼｯｸE" w:cs="Times New Roman"/>
          <w:szCs w:val="18"/>
        </w:rPr>
      </w:pPr>
      <w:r w:rsidRPr="00AA0320">
        <w:rPr>
          <w:rFonts w:ascii="HGPｺﾞｼｯｸE" w:eastAsia="HGPｺﾞｼｯｸE" w:hAnsi="HGPｺﾞｼｯｸE" w:cs="Times New Roman" w:hint="eastAsia"/>
          <w:szCs w:val="18"/>
        </w:rPr>
        <w:t>■　バックエンド支援</w:t>
      </w:r>
    </w:p>
    <w:p w:rsidR="00214240" w:rsidRDefault="00214240" w:rsidP="00214240">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・バックエンドとは、再処理</w:t>
      </w:r>
      <w:r w:rsidR="00CE6ABF">
        <w:rPr>
          <w:rFonts w:ascii="ＭＳ Ｐ明朝" w:eastAsia="ＭＳ Ｐ明朝" w:hAnsi="ＭＳ Ｐ明朝" w:cs="Times New Roman" w:hint="eastAsia"/>
          <w:szCs w:val="18"/>
        </w:rPr>
        <w:t>費用</w:t>
      </w:r>
      <w:r>
        <w:rPr>
          <w:rFonts w:ascii="ＭＳ Ｐ明朝" w:eastAsia="ＭＳ Ｐ明朝" w:hAnsi="ＭＳ Ｐ明朝" w:cs="Times New Roman" w:hint="eastAsia"/>
          <w:szCs w:val="18"/>
        </w:rPr>
        <w:t>や</w:t>
      </w:r>
      <w:r w:rsidR="00CE6ABF">
        <w:rPr>
          <w:rFonts w:ascii="ＭＳ Ｐ明朝" w:eastAsia="ＭＳ Ｐ明朝" w:hAnsi="ＭＳ Ｐ明朝" w:cs="Times New Roman" w:hint="eastAsia"/>
          <w:szCs w:val="18"/>
        </w:rPr>
        <w:t>、特定放射性廃棄物</w:t>
      </w:r>
      <w:r>
        <w:rPr>
          <w:rFonts w:ascii="ＭＳ Ｐ明朝" w:eastAsia="ＭＳ Ｐ明朝" w:hAnsi="ＭＳ Ｐ明朝" w:cs="Times New Roman" w:hint="eastAsia"/>
          <w:szCs w:val="18"/>
        </w:rPr>
        <w:t>処分の費用、および原発解体費用のこと。</w:t>
      </w:r>
    </w:p>
    <w:p w:rsidR="00214240" w:rsidRDefault="00214240" w:rsidP="00214240">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・2004年に経済産業省の一部官僚が内部告発的に「19兆円の請求書」を公表した。</w:t>
      </w:r>
    </w:p>
    <w:p w:rsidR="00214240" w:rsidRDefault="00214240" w:rsidP="00214240">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w:t>
      </w:r>
      <w:r w:rsidRPr="00864D4B">
        <w:rPr>
          <w:rFonts w:ascii="ＭＳ Ｐ明朝" w:eastAsia="ＭＳ Ｐ明朝" w:hAnsi="ＭＳ Ｐ明朝" w:cs="Times New Roman" w:hint="eastAsia"/>
          <w:szCs w:val="18"/>
        </w:rPr>
        <w:t>これまで（</w:t>
      </w:r>
      <w:r w:rsidRPr="00864D4B">
        <w:rPr>
          <w:rFonts w:ascii="ＭＳ Ｐ明朝" w:eastAsia="ＭＳ Ｐ明朝" w:hAnsi="ＭＳ Ｐ明朝" w:cs="Times New Roman"/>
          <w:szCs w:val="18"/>
        </w:rPr>
        <w:t>2006年度～）、総括原価方式の</w:t>
      </w:r>
      <w:r w:rsidRPr="00AA0320">
        <w:rPr>
          <w:rFonts w:ascii="ＭＳ Ｐ明朝" w:eastAsia="ＭＳ Ｐ明朝" w:hAnsi="ＭＳ Ｐ明朝" w:cs="Times New Roman"/>
          <w:szCs w:val="18"/>
          <w:u w:val="single"/>
        </w:rPr>
        <w:t>電気料金</w:t>
      </w:r>
      <w:r w:rsidRPr="00864D4B">
        <w:rPr>
          <w:rFonts w:ascii="ＭＳ Ｐ明朝" w:eastAsia="ＭＳ Ｐ明朝" w:hAnsi="ＭＳ Ｐ明朝" w:cs="Times New Roman"/>
          <w:szCs w:val="18"/>
        </w:rPr>
        <w:t>に「再処理等積立金」が含まれ、５兆円以上が積立て</w:t>
      </w:r>
      <w:r w:rsidR="00236D09">
        <w:rPr>
          <w:rFonts w:ascii="ＭＳ Ｐ明朝" w:eastAsia="ＭＳ Ｐ明朝" w:hAnsi="ＭＳ Ｐ明朝" w:cs="Times New Roman" w:hint="eastAsia"/>
          <w:szCs w:val="18"/>
        </w:rPr>
        <w:t>られたが</w:t>
      </w:r>
      <w:r>
        <w:rPr>
          <w:rFonts w:ascii="ＭＳ Ｐ明朝" w:eastAsia="ＭＳ Ｐ明朝" w:hAnsi="ＭＳ Ｐ明朝" w:cs="Times New Roman" w:hint="eastAsia"/>
          <w:szCs w:val="18"/>
        </w:rPr>
        <w:t>、再処理の実績はほとんどなし。その他、電気料金に「特定放射性廃棄物処分費」が含まれ、私たちは支払ってきた</w:t>
      </w:r>
      <w:r w:rsidR="006B779E">
        <w:rPr>
          <w:rFonts w:ascii="ＭＳ Ｐ明朝" w:eastAsia="ＭＳ Ｐ明朝" w:hAnsi="ＭＳ Ｐ明朝" w:cs="Times New Roman" w:hint="eastAsia"/>
          <w:szCs w:val="18"/>
        </w:rPr>
        <w:t>（料金明細には明示されない）。</w:t>
      </w:r>
      <w:r w:rsidRPr="00AA0320">
        <w:rPr>
          <w:rFonts w:ascii="ＭＳ Ｐ明朝" w:eastAsia="ＭＳ Ｐ明朝" w:hAnsi="ＭＳ Ｐ明朝" w:cs="Times New Roman" w:hint="eastAsia"/>
          <w:szCs w:val="18"/>
        </w:rPr>
        <w:t>あわせて</w:t>
      </w:r>
      <w:r w:rsidRPr="00AA0320">
        <w:rPr>
          <w:rFonts w:ascii="ＭＳ Ｐ明朝" w:eastAsia="ＭＳ Ｐ明朝" w:hAnsi="ＭＳ Ｐ明朝" w:cs="Times New Roman"/>
          <w:szCs w:val="18"/>
        </w:rPr>
        <w:t>0.5～0.6円/kWh</w:t>
      </w:r>
      <w:r>
        <w:rPr>
          <w:rFonts w:ascii="ＭＳ Ｐ明朝" w:eastAsia="ＭＳ Ｐ明朝" w:hAnsi="ＭＳ Ｐ明朝" w:cs="Times New Roman" w:hint="eastAsia"/>
          <w:szCs w:val="18"/>
        </w:rPr>
        <w:t>（</w:t>
      </w:r>
      <w:r w:rsidRPr="00AA0320">
        <w:rPr>
          <w:rFonts w:ascii="ＭＳ Ｐ明朝" w:eastAsia="ＭＳ Ｐ明朝" w:hAnsi="ＭＳ Ｐ明朝" w:cs="Times New Roman"/>
          <w:szCs w:val="18"/>
        </w:rPr>
        <w:t>2006</w:t>
      </w:r>
      <w:r>
        <w:rPr>
          <w:rFonts w:ascii="ＭＳ Ｐ明朝" w:eastAsia="ＭＳ Ｐ明朝" w:hAnsi="ＭＳ Ｐ明朝" w:cs="Times New Roman"/>
          <w:szCs w:val="18"/>
        </w:rPr>
        <w:t>年の実績</w:t>
      </w:r>
      <w:r>
        <w:rPr>
          <w:rFonts w:ascii="ＭＳ Ｐ明朝" w:eastAsia="ＭＳ Ｐ明朝" w:hAnsi="ＭＳ Ｐ明朝" w:cs="Times New Roman" w:hint="eastAsia"/>
          <w:szCs w:val="18"/>
        </w:rPr>
        <w:t>。</w:t>
      </w:r>
      <w:r>
        <w:rPr>
          <w:rFonts w:ascii="ＭＳ Ｐ明朝" w:eastAsia="ＭＳ Ｐ明朝" w:hAnsi="ＭＳ Ｐ明朝" w:cs="Times New Roman"/>
          <w:szCs w:val="18"/>
        </w:rPr>
        <w:t>大島</w:t>
      </w:r>
      <w:r>
        <w:rPr>
          <w:rFonts w:ascii="ＭＳ Ｐ明朝" w:eastAsia="ＭＳ Ｐ明朝" w:hAnsi="ＭＳ Ｐ明朝" w:cs="Times New Roman" w:hint="eastAsia"/>
          <w:szCs w:val="18"/>
        </w:rPr>
        <w:t>[</w:t>
      </w:r>
      <w:r>
        <w:rPr>
          <w:rFonts w:ascii="ＭＳ Ｐ明朝" w:eastAsia="ＭＳ Ｐ明朝" w:hAnsi="ＭＳ Ｐ明朝" w:cs="Times New Roman"/>
          <w:szCs w:val="18"/>
        </w:rPr>
        <w:t>2010</w:t>
      </w:r>
      <w:r>
        <w:rPr>
          <w:rFonts w:ascii="ＭＳ Ｐ明朝" w:eastAsia="ＭＳ Ｐ明朝" w:hAnsi="ＭＳ Ｐ明朝" w:cs="Times New Roman" w:hint="eastAsia"/>
          <w:szCs w:val="18"/>
        </w:rPr>
        <w:t>]）。</w:t>
      </w:r>
      <w:r w:rsidR="006B779E">
        <w:rPr>
          <w:rFonts w:ascii="ＭＳ Ｐ明朝" w:eastAsia="ＭＳ Ｐ明朝" w:hAnsi="ＭＳ Ｐ明朝" w:cs="Times New Roman" w:hint="eastAsia"/>
          <w:szCs w:val="18"/>
        </w:rPr>
        <w:t>最近では、原発が動いていないのでほとんど積み立てられておらず、電気料金にもほとんど影響していないようである。</w:t>
      </w:r>
    </w:p>
    <w:p w:rsidR="00214240" w:rsidRPr="00214240" w:rsidRDefault="00214240" w:rsidP="005E1D95">
      <w:pPr>
        <w:ind w:left="121" w:hangingChars="67" w:hanging="121"/>
        <w:jc w:val="left"/>
        <w:rPr>
          <w:rFonts w:ascii="ＭＳ Ｐ明朝" w:eastAsia="ＭＳ Ｐ明朝" w:hAnsi="ＭＳ Ｐ明朝" w:cs="Times New Roman"/>
          <w:sz w:val="18"/>
          <w:szCs w:val="18"/>
        </w:rPr>
      </w:pPr>
    </w:p>
    <w:p w:rsidR="00476342" w:rsidRPr="00016575" w:rsidRDefault="00476342" w:rsidP="005E1D95">
      <w:pPr>
        <w:ind w:left="141" w:hangingChars="67" w:hanging="141"/>
        <w:jc w:val="left"/>
        <w:rPr>
          <w:rFonts w:ascii="HGPｺﾞｼｯｸE" w:eastAsia="HGPｺﾞｼｯｸE" w:hAnsi="HGPｺﾞｼｯｸE" w:cs="Times New Roman"/>
          <w:szCs w:val="18"/>
        </w:rPr>
      </w:pPr>
      <w:r w:rsidRPr="00016575">
        <w:rPr>
          <w:rFonts w:ascii="HGPｺﾞｼｯｸE" w:eastAsia="HGPｺﾞｼｯｸE" w:hAnsi="HGPｺﾞｼｯｸE" w:cs="Times New Roman" w:hint="eastAsia"/>
          <w:szCs w:val="18"/>
        </w:rPr>
        <w:t>■　損害賠償支援（原賠法）は最大の原発優遇策</w:t>
      </w:r>
    </w:p>
    <w:p w:rsidR="00476342" w:rsidRPr="00476342" w:rsidRDefault="00364C78" w:rsidP="00476342">
      <w:pPr>
        <w:ind w:left="141" w:hangingChars="67" w:hanging="141"/>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w:t>
      </w:r>
      <w:r w:rsidR="00476342" w:rsidRPr="00476342">
        <w:rPr>
          <w:rFonts w:ascii="ＭＳ Ｐ明朝" w:eastAsia="ＭＳ Ｐ明朝" w:hAnsi="ＭＳ Ｐ明朝" w:cs="Times New Roman"/>
          <w:szCs w:val="18"/>
        </w:rPr>
        <w:t>原子力規制委員会も総理大臣も安全性を保証しない</w:t>
      </w:r>
      <w:r>
        <w:rPr>
          <w:rFonts w:ascii="ＭＳ Ｐ明朝" w:eastAsia="ＭＳ Ｐ明朝" w:hAnsi="ＭＳ Ｐ明朝" w:cs="Times New Roman" w:hint="eastAsia"/>
          <w:szCs w:val="18"/>
        </w:rPr>
        <w:t>。</w:t>
      </w:r>
    </w:p>
    <w:p w:rsidR="00476342" w:rsidRPr="00476342" w:rsidRDefault="00476342" w:rsidP="00364C78">
      <w:pPr>
        <w:ind w:left="141"/>
        <w:jc w:val="left"/>
        <w:rPr>
          <w:rFonts w:ascii="ＭＳ Ｐ明朝" w:eastAsia="ＭＳ Ｐ明朝" w:hAnsi="ＭＳ Ｐ明朝" w:cs="Times New Roman"/>
          <w:szCs w:val="18"/>
        </w:rPr>
      </w:pPr>
      <w:r w:rsidRPr="00476342">
        <w:rPr>
          <w:rFonts w:ascii="ＭＳ Ｐ明朝" w:eastAsia="ＭＳ Ｐ明朝" w:hAnsi="ＭＳ Ｐ明朝" w:cs="Times New Roman" w:hint="eastAsia"/>
          <w:szCs w:val="18"/>
        </w:rPr>
        <w:t>安倍首相</w:t>
      </w:r>
      <w:r w:rsidR="00364C78">
        <w:rPr>
          <w:rFonts w:ascii="ＭＳ Ｐ明朝" w:eastAsia="ＭＳ Ｐ明朝" w:hAnsi="ＭＳ Ｐ明朝" w:cs="Times New Roman" w:hint="eastAsia"/>
          <w:szCs w:val="18"/>
        </w:rPr>
        <w:t>発言</w:t>
      </w:r>
      <w:r w:rsidRPr="00476342">
        <w:rPr>
          <w:rFonts w:ascii="ＭＳ Ｐ明朝" w:eastAsia="ＭＳ Ｐ明朝" w:hAnsi="ＭＳ Ｐ明朝" w:cs="Times New Roman" w:hint="eastAsia"/>
          <w:szCs w:val="18"/>
        </w:rPr>
        <w:t>「原子力規制委員会により求められる安全性が確認された原発は、その科学的・技術的な判断を尊重し再稼働を進めます」（所信表明演説、</w:t>
      </w:r>
      <w:r w:rsidR="00415C89">
        <w:rPr>
          <w:rFonts w:ascii="ＭＳ Ｐ明朝" w:eastAsia="ＭＳ Ｐ明朝" w:hAnsi="ＭＳ Ｐ明朝" w:cs="Times New Roman" w:hint="eastAsia"/>
          <w:szCs w:val="18"/>
        </w:rPr>
        <w:t>2014/</w:t>
      </w:r>
      <w:r w:rsidRPr="00476342">
        <w:rPr>
          <w:rFonts w:ascii="ＭＳ Ｐ明朝" w:eastAsia="ＭＳ Ｐ明朝" w:hAnsi="ＭＳ Ｐ明朝" w:cs="Times New Roman"/>
          <w:szCs w:val="18"/>
        </w:rPr>
        <w:t>9/29）。田中規制委員長が「基準の適合性を審査した。安全だということは申し上げない」と7月に言っていたこととの矛盾が国会で追求され、首相はついに「１００％安全と言</w:t>
      </w:r>
      <w:r w:rsidR="00415C89">
        <w:rPr>
          <w:rFonts w:ascii="ＭＳ Ｐ明朝" w:eastAsia="ＭＳ Ｐ明朝" w:hAnsi="ＭＳ Ｐ明朝" w:cs="Times New Roman"/>
          <w:szCs w:val="18"/>
        </w:rPr>
        <w:t>ったことはこれまで一度もない」と言った。</w:t>
      </w:r>
      <w:r w:rsidRPr="00476342">
        <w:rPr>
          <w:rFonts w:ascii="ＭＳ Ｐ明朝" w:eastAsia="ＭＳ Ｐ明朝" w:hAnsi="ＭＳ Ｐ明朝" w:cs="Times New Roman"/>
          <w:szCs w:val="18"/>
        </w:rPr>
        <w:t>田中委員長は12月</w:t>
      </w:r>
      <w:r w:rsidR="00236D09">
        <w:rPr>
          <w:rFonts w:ascii="ＭＳ Ｐ明朝" w:eastAsia="ＭＳ Ｐ明朝" w:hAnsi="ＭＳ Ｐ明朝" w:cs="Times New Roman" w:hint="eastAsia"/>
          <w:szCs w:val="18"/>
        </w:rPr>
        <w:t>にも</w:t>
      </w:r>
      <w:r w:rsidRPr="00476342">
        <w:rPr>
          <w:rFonts w:ascii="ＭＳ Ｐ明朝" w:eastAsia="ＭＳ Ｐ明朝" w:hAnsi="ＭＳ Ｐ明朝" w:cs="Times New Roman"/>
          <w:szCs w:val="18"/>
        </w:rPr>
        <w:t>「科学技術に100%安全はない」と発言。</w:t>
      </w:r>
    </w:p>
    <w:p w:rsidR="00476342" w:rsidRPr="00476342" w:rsidRDefault="00476342" w:rsidP="00476342">
      <w:pPr>
        <w:ind w:left="141" w:hangingChars="67" w:hanging="141"/>
        <w:jc w:val="left"/>
        <w:rPr>
          <w:rFonts w:ascii="ＭＳ Ｐ明朝" w:eastAsia="ＭＳ Ｐ明朝" w:hAnsi="ＭＳ Ｐ明朝" w:cs="Times New Roman"/>
          <w:szCs w:val="18"/>
        </w:rPr>
      </w:pPr>
      <w:r w:rsidRPr="00476342">
        <w:rPr>
          <w:rFonts w:ascii="ＭＳ Ｐ明朝" w:eastAsia="ＭＳ Ｐ明朝" w:hAnsi="ＭＳ Ｐ明朝" w:cs="Times New Roman" w:hint="eastAsia"/>
          <w:szCs w:val="18"/>
        </w:rPr>
        <w:t xml:space="preserve">・規制委員会は「安全性を保証」しない。誰が「安全を保証する」べきなのか？　</w:t>
      </w:r>
    </w:p>
    <w:p w:rsidR="00476342" w:rsidRPr="00476342" w:rsidRDefault="00476342" w:rsidP="00364C78">
      <w:pPr>
        <w:ind w:left="141"/>
        <w:jc w:val="left"/>
        <w:rPr>
          <w:rFonts w:ascii="ＭＳ Ｐ明朝" w:eastAsia="ＭＳ Ｐ明朝" w:hAnsi="ＭＳ Ｐ明朝" w:cs="Times New Roman"/>
          <w:szCs w:val="18"/>
        </w:rPr>
      </w:pPr>
      <w:r w:rsidRPr="00476342">
        <w:rPr>
          <w:rFonts w:ascii="ＭＳ Ｐ明朝" w:eastAsia="ＭＳ Ｐ明朝" w:hAnsi="ＭＳ Ｐ明朝" w:cs="Times New Roman" w:hint="eastAsia"/>
          <w:szCs w:val="18"/>
        </w:rPr>
        <w:t>自動車交通の場合、運転免許は「安全のお墨付き」ではない。交通事故を起こした運転手は刑事責任を問われ、損害賠償責任を負う。そのため自賠責保険に加入が義務づけられる。製造上の欠陥の場合は、自動車メーカーが製造物責任を負う。</w:t>
      </w:r>
      <w:r w:rsidRPr="00364C78">
        <w:rPr>
          <w:rFonts w:ascii="ＭＳ Ｐ明朝" w:eastAsia="ＭＳ Ｐ明朝" w:hAnsi="ＭＳ Ｐ明朝" w:cs="Times New Roman" w:hint="eastAsia"/>
          <w:szCs w:val="18"/>
          <w:u w:val="single"/>
        </w:rPr>
        <w:t>原発の場合も</w:t>
      </w:r>
      <w:r w:rsidR="00364C78">
        <w:rPr>
          <w:rFonts w:ascii="ＭＳ Ｐ明朝" w:eastAsia="ＭＳ Ｐ明朝" w:hAnsi="ＭＳ Ｐ明朝" w:cs="Times New Roman" w:hint="eastAsia"/>
          <w:szCs w:val="18"/>
          <w:u w:val="single"/>
        </w:rPr>
        <w:t>加害</w:t>
      </w:r>
      <w:r w:rsidRPr="00364C78">
        <w:rPr>
          <w:rFonts w:ascii="ＭＳ Ｐ明朝" w:eastAsia="ＭＳ Ｐ明朝" w:hAnsi="ＭＳ Ｐ明朝" w:cs="Times New Roman" w:hint="eastAsia"/>
          <w:szCs w:val="18"/>
          <w:u w:val="single"/>
        </w:rPr>
        <w:t>企業が</w:t>
      </w:r>
      <w:r w:rsidR="00364C78">
        <w:rPr>
          <w:rFonts w:ascii="ＭＳ Ｐ明朝" w:eastAsia="ＭＳ Ｐ明朝" w:hAnsi="ＭＳ Ｐ明朝" w:cs="Times New Roman" w:hint="eastAsia"/>
          <w:szCs w:val="18"/>
          <w:u w:val="single"/>
        </w:rPr>
        <w:t>賠償</w:t>
      </w:r>
      <w:r w:rsidRPr="00364C78">
        <w:rPr>
          <w:rFonts w:ascii="ＭＳ Ｐ明朝" w:eastAsia="ＭＳ Ｐ明朝" w:hAnsi="ＭＳ Ｐ明朝" w:cs="Times New Roman" w:hint="eastAsia"/>
          <w:szCs w:val="18"/>
          <w:u w:val="single"/>
        </w:rPr>
        <w:t>責任を負うべきだ</w:t>
      </w:r>
      <w:r w:rsidRPr="00476342">
        <w:rPr>
          <w:rFonts w:ascii="ＭＳ Ｐ明朝" w:eastAsia="ＭＳ Ｐ明朝" w:hAnsi="ＭＳ Ｐ明朝" w:cs="Times New Roman" w:hint="eastAsia"/>
          <w:szCs w:val="18"/>
        </w:rPr>
        <w:t>。</w:t>
      </w:r>
    </w:p>
    <w:p w:rsidR="00476342" w:rsidRDefault="00476342" w:rsidP="00364C78">
      <w:pPr>
        <w:ind w:left="141" w:hangingChars="67" w:hanging="141"/>
        <w:jc w:val="left"/>
        <w:rPr>
          <w:rFonts w:ascii="ＭＳ Ｐ明朝" w:eastAsia="ＭＳ Ｐ明朝" w:hAnsi="ＭＳ Ｐ明朝" w:cs="Times New Roman"/>
          <w:szCs w:val="18"/>
        </w:rPr>
      </w:pPr>
      <w:r w:rsidRPr="00476342">
        <w:rPr>
          <w:rFonts w:ascii="ＭＳ Ｐ明朝" w:eastAsia="ＭＳ Ｐ明朝" w:hAnsi="ＭＳ Ｐ明朝" w:cs="Times New Roman" w:hint="eastAsia"/>
          <w:szCs w:val="18"/>
        </w:rPr>
        <w:t>・原子力の場合</w:t>
      </w:r>
      <w:r w:rsidRPr="00476342">
        <w:rPr>
          <w:rFonts w:ascii="ＭＳ Ｐ明朝" w:eastAsia="ＭＳ Ｐ明朝" w:hAnsi="ＭＳ Ｐ明朝" w:cs="Times New Roman"/>
          <w:szCs w:val="18"/>
        </w:rPr>
        <w:t>(原賠法)</w:t>
      </w:r>
      <w:r w:rsidR="00236D09">
        <w:rPr>
          <w:rFonts w:ascii="ＭＳ Ｐ明朝" w:eastAsia="ＭＳ Ｐ明朝" w:hAnsi="ＭＳ Ｐ明朝" w:cs="Times New Roman"/>
          <w:szCs w:val="18"/>
        </w:rPr>
        <w:t>：</w:t>
      </w:r>
      <w:r w:rsidRPr="00476342">
        <w:rPr>
          <w:rFonts w:ascii="ＭＳ Ｐ明朝" w:eastAsia="ＭＳ Ｐ明朝" w:hAnsi="ＭＳ Ｐ明朝" w:cs="Times New Roman"/>
          <w:szCs w:val="18"/>
        </w:rPr>
        <w:t>メーカー</w:t>
      </w:r>
      <w:r w:rsidR="00364C78">
        <w:rPr>
          <w:rFonts w:ascii="ＭＳ Ｐ明朝" w:eastAsia="ＭＳ Ｐ明朝" w:hAnsi="ＭＳ Ｐ明朝" w:cs="Times New Roman" w:hint="eastAsia"/>
          <w:szCs w:val="18"/>
        </w:rPr>
        <w:t>（三菱、東芝、日立、GEなど）</w:t>
      </w:r>
      <w:r w:rsidRPr="00476342">
        <w:rPr>
          <w:rFonts w:ascii="ＭＳ Ｐ明朝" w:eastAsia="ＭＳ Ｐ明朝" w:hAnsi="ＭＳ Ｐ明朝" w:cs="Times New Roman"/>
          <w:szCs w:val="18"/>
        </w:rPr>
        <w:t>の製造物責任は無い。電力会社に責任が集中（無過失・無制限）。賠償責任保険の保険金額はわずか（数兆～数百兆円の被害に対し1200億円しかない）。しかも日本では自然災害による事故に対して、リスク評価のプロである保険会社が引き受けを拒否したので、政府保険(補償契約、1200億円まで) が作られた。</w:t>
      </w:r>
      <w:r w:rsidR="0057697C">
        <w:rPr>
          <w:rFonts w:ascii="ＭＳ Ｐ明朝" w:eastAsia="ＭＳ Ｐ明朝" w:hAnsi="ＭＳ Ｐ明朝" w:cs="Times New Roman" w:hint="eastAsia"/>
          <w:szCs w:val="18"/>
        </w:rPr>
        <w:t>また、原賠法16条で政府が「必要な援助」を行う。</w:t>
      </w:r>
    </w:p>
    <w:p w:rsidR="007C258D" w:rsidRDefault="007C258D" w:rsidP="007C258D">
      <w:pPr>
        <w:ind w:left="141" w:hangingChars="67" w:hanging="141"/>
        <w:jc w:val="left"/>
        <w:rPr>
          <w:rFonts w:ascii="ＭＳ Ｐ明朝" w:eastAsia="ＭＳ Ｐ明朝" w:hAnsi="ＭＳ Ｐ明朝" w:cs="Times New Roman"/>
          <w:szCs w:val="18"/>
        </w:rPr>
      </w:pPr>
      <w:r w:rsidRPr="00476342">
        <w:rPr>
          <w:rFonts w:ascii="ＭＳ Ｐ明朝" w:eastAsia="ＭＳ Ｐ明朝" w:hAnsi="ＭＳ Ｐ明朝" w:cs="Times New Roman" w:hint="eastAsia"/>
          <w:szCs w:val="18"/>
        </w:rPr>
        <w:t>・</w:t>
      </w:r>
      <w:r>
        <w:rPr>
          <w:rFonts w:ascii="ＭＳ Ｐ明朝" w:eastAsia="ＭＳ Ｐ明朝" w:hAnsi="ＭＳ Ｐ明朝" w:cs="Times New Roman" w:hint="eastAsia"/>
          <w:szCs w:val="18"/>
        </w:rPr>
        <w:t>最悪の事故の被害額は？</w:t>
      </w:r>
      <w:r w:rsidR="00236D09">
        <w:rPr>
          <w:rFonts w:ascii="ＭＳ Ｐ明朝" w:eastAsia="ＭＳ Ｐ明朝" w:hAnsi="ＭＳ Ｐ明朝" w:cs="Times New Roman" w:hint="eastAsia"/>
          <w:szCs w:val="18"/>
        </w:rPr>
        <w:t>福島事故の費用</w:t>
      </w:r>
      <w:r w:rsidRPr="00476342">
        <w:rPr>
          <w:rFonts w:ascii="ＭＳ Ｐ明朝" w:eastAsia="ＭＳ Ｐ明朝" w:hAnsi="ＭＳ Ｐ明朝" w:cs="Times New Roman" w:hint="eastAsia"/>
          <w:szCs w:val="18"/>
        </w:rPr>
        <w:t>は当初</w:t>
      </w:r>
      <w:r w:rsidRPr="00476342">
        <w:rPr>
          <w:rFonts w:ascii="ＭＳ Ｐ明朝" w:eastAsia="ＭＳ Ｐ明朝" w:hAnsi="ＭＳ Ｐ明朝" w:cs="Times New Roman"/>
          <w:szCs w:val="18"/>
        </w:rPr>
        <w:t>5兆円規模といわれたが、現在</w:t>
      </w:r>
      <w:r>
        <w:rPr>
          <w:rFonts w:ascii="ＭＳ Ｐ明朝" w:eastAsia="ＭＳ Ｐ明朝" w:hAnsi="ＭＳ Ｐ明朝" w:cs="Times New Roman" w:hint="eastAsia"/>
          <w:szCs w:val="18"/>
        </w:rPr>
        <w:t>22</w:t>
      </w:r>
      <w:r w:rsidRPr="00476342">
        <w:rPr>
          <w:rFonts w:ascii="ＭＳ Ｐ明朝" w:eastAsia="ＭＳ Ｐ明朝" w:hAnsi="ＭＳ Ｐ明朝" w:cs="Times New Roman"/>
          <w:szCs w:val="18"/>
        </w:rPr>
        <w:t>兆円を超えると</w:t>
      </w:r>
      <w:r>
        <w:rPr>
          <w:rFonts w:ascii="ＭＳ Ｐ明朝" w:eastAsia="ＭＳ Ｐ明朝" w:hAnsi="ＭＳ Ｐ明朝" w:cs="Times New Roman" w:hint="eastAsia"/>
          <w:szCs w:val="18"/>
        </w:rPr>
        <w:t>言われる（東電委員会）</w:t>
      </w:r>
      <w:r w:rsidRPr="00476342">
        <w:rPr>
          <w:rFonts w:ascii="ＭＳ Ｐ明朝" w:eastAsia="ＭＳ Ｐ明朝" w:hAnsi="ＭＳ Ｐ明朝" w:cs="Times New Roman"/>
          <w:szCs w:val="18"/>
        </w:rPr>
        <w:t>。</w:t>
      </w:r>
      <w:r w:rsidRPr="00476342">
        <w:rPr>
          <w:rFonts w:ascii="ＭＳ Ｐ明朝" w:eastAsia="ＭＳ Ｐ明朝" w:hAnsi="ＭＳ Ｐ明朝" w:cs="Times New Roman" w:hint="eastAsia"/>
          <w:szCs w:val="18"/>
        </w:rPr>
        <w:t>チェルノブイリ級の事故が日本（大飯原発がモデル）で起こった場合、最悪</w:t>
      </w:r>
      <w:r w:rsidRPr="00476342">
        <w:rPr>
          <w:rFonts w:ascii="ＭＳ Ｐ明朝" w:eastAsia="ＭＳ Ｐ明朝" w:hAnsi="ＭＳ Ｐ明朝" w:cs="Times New Roman"/>
          <w:szCs w:val="18"/>
        </w:rPr>
        <w:t>460兆円の被害（朴2003）</w:t>
      </w:r>
      <w:r>
        <w:rPr>
          <w:rFonts w:ascii="ＭＳ Ｐ明朝" w:eastAsia="ＭＳ Ｐ明朝" w:hAnsi="ＭＳ Ｐ明朝" w:cs="Times New Roman" w:hint="eastAsia"/>
          <w:szCs w:val="18"/>
        </w:rPr>
        <w:t>。</w:t>
      </w:r>
      <w:r w:rsidR="00236D09">
        <w:rPr>
          <w:rFonts w:ascii="ＭＳ Ｐ明朝" w:eastAsia="ＭＳ Ｐ明朝" w:hAnsi="ＭＳ Ｐ明朝" w:cs="Times New Roman" w:hint="eastAsia"/>
          <w:szCs w:val="18"/>
        </w:rPr>
        <w:t>ドイツのライプチヒ保険フォーラムは</w:t>
      </w:r>
      <w:r w:rsidRPr="00476342">
        <w:rPr>
          <w:rFonts w:ascii="ＭＳ Ｐ明朝" w:eastAsia="ＭＳ Ｐ明朝" w:hAnsi="ＭＳ Ｐ明朝" w:cs="Times New Roman" w:hint="eastAsia"/>
          <w:szCs w:val="18"/>
        </w:rPr>
        <w:t>、最悪</w:t>
      </w:r>
      <w:r w:rsidRPr="00476342">
        <w:rPr>
          <w:rFonts w:ascii="ＭＳ Ｐ明朝" w:eastAsia="ＭＳ Ｐ明朝" w:hAnsi="ＭＳ Ｐ明朝" w:cs="Times New Roman"/>
          <w:szCs w:val="18"/>
        </w:rPr>
        <w:t>900兆円（6.4兆ユーロ）規模を想定</w:t>
      </w:r>
      <w:r w:rsidR="00236D09">
        <w:rPr>
          <w:rFonts w:ascii="ＭＳ Ｐ明朝" w:eastAsia="ＭＳ Ｐ明朝" w:hAnsi="ＭＳ Ｐ明朝" w:cs="Times New Roman" w:hint="eastAsia"/>
          <w:szCs w:val="18"/>
        </w:rPr>
        <w:t>。</w:t>
      </w:r>
    </w:p>
    <w:p w:rsidR="007C258D" w:rsidRPr="00236D09" w:rsidRDefault="007C258D" w:rsidP="00364C78">
      <w:pPr>
        <w:ind w:left="141" w:hangingChars="67" w:hanging="141"/>
        <w:jc w:val="left"/>
        <w:rPr>
          <w:rFonts w:ascii="ＭＳ Ｐ明朝" w:eastAsia="ＭＳ Ｐ明朝" w:hAnsi="ＭＳ Ｐ明朝" w:cs="Times New Roman"/>
          <w:szCs w:val="18"/>
          <w:u w:val="single"/>
        </w:rPr>
      </w:pPr>
      <w:r>
        <w:rPr>
          <w:rFonts w:ascii="ＭＳ Ｐ明朝" w:eastAsia="ＭＳ Ｐ明朝" w:hAnsi="ＭＳ Ｐ明朝" w:cs="Times New Roman" w:hint="eastAsia"/>
          <w:szCs w:val="18"/>
        </w:rPr>
        <w:t xml:space="preserve">　</w:t>
      </w:r>
      <w:r w:rsidRPr="00236D09">
        <w:rPr>
          <w:rFonts w:ascii="ＭＳ Ｐ明朝" w:eastAsia="ＭＳ Ｐ明朝" w:hAnsi="ＭＳ Ｐ明朝" w:cs="Times New Roman" w:hint="eastAsia"/>
          <w:szCs w:val="18"/>
          <w:u w:val="single"/>
        </w:rPr>
        <w:t>→こんなことでは、電力会社は今後も安心して事故を起こすことができない！</w:t>
      </w:r>
    </w:p>
    <w:p w:rsidR="007C258D" w:rsidRDefault="007C258D" w:rsidP="00476342">
      <w:pPr>
        <w:ind w:left="141" w:hangingChars="67" w:hanging="141"/>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lastRenderedPageBreak/>
        <w:t>・</w:t>
      </w:r>
      <w:r w:rsidR="006B779E">
        <w:rPr>
          <w:rFonts w:ascii="ＭＳ Ｐ明朝" w:eastAsia="ＭＳ Ｐ明朝" w:hAnsi="ＭＳ Ｐ明朝" w:cs="Times New Roman" w:hint="eastAsia"/>
          <w:szCs w:val="18"/>
        </w:rPr>
        <w:t>2015年以降、「</w:t>
      </w:r>
      <w:r w:rsidR="000B19A1">
        <w:rPr>
          <w:rFonts w:ascii="ＭＳ Ｐ明朝" w:eastAsia="ＭＳ Ｐ明朝" w:hAnsi="ＭＳ Ｐ明朝" w:cs="Times New Roman" w:hint="eastAsia"/>
          <w:szCs w:val="18"/>
        </w:rPr>
        <w:t>原子力委員会</w:t>
      </w:r>
      <w:r>
        <w:rPr>
          <w:rFonts w:ascii="ＭＳ Ｐ明朝" w:eastAsia="ＭＳ Ｐ明朝" w:hAnsi="ＭＳ Ｐ明朝" w:cs="Times New Roman" w:hint="eastAsia"/>
          <w:szCs w:val="18"/>
        </w:rPr>
        <w:t>・原子力損害賠償専門部会</w:t>
      </w:r>
      <w:r w:rsidR="006B779E">
        <w:rPr>
          <w:rFonts w:ascii="ＭＳ Ｐ明朝" w:eastAsia="ＭＳ Ｐ明朝" w:hAnsi="ＭＳ Ｐ明朝" w:cs="Times New Roman" w:hint="eastAsia"/>
          <w:szCs w:val="18"/>
        </w:rPr>
        <w:t>」で原賠法の「改正」が議論されてきた。</w:t>
      </w:r>
    </w:p>
    <w:tbl>
      <w:tblPr>
        <w:tblStyle w:val="a8"/>
        <w:tblW w:w="0" w:type="auto"/>
        <w:tblInd w:w="141" w:type="dxa"/>
        <w:tblLook w:val="04A0" w:firstRow="1" w:lastRow="0" w:firstColumn="1" w:lastColumn="0" w:noHBand="0" w:noVBand="1"/>
      </w:tblPr>
      <w:tblGrid>
        <w:gridCol w:w="9595"/>
      </w:tblGrid>
      <w:tr w:rsidR="00016575" w:rsidTr="00016575">
        <w:tc>
          <w:tcPr>
            <w:tcW w:w="9736" w:type="dxa"/>
          </w:tcPr>
          <w:p w:rsidR="00016575" w:rsidRPr="00016575" w:rsidRDefault="00016575" w:rsidP="00016575">
            <w:pPr>
              <w:jc w:val="left"/>
              <w:rPr>
                <w:rFonts w:ascii="ＭＳ Ｐ明朝" w:eastAsia="ＭＳ Ｐ明朝" w:hAnsi="ＭＳ Ｐ明朝" w:cs="Times New Roman"/>
                <w:sz w:val="18"/>
                <w:szCs w:val="18"/>
              </w:rPr>
            </w:pPr>
            <w:r w:rsidRPr="00016575">
              <w:rPr>
                <w:rFonts w:ascii="ＭＳ Ｐ明朝" w:eastAsia="ＭＳ Ｐ明朝" w:hAnsi="ＭＳ Ｐ明朝" w:cs="Times New Roman" w:hint="eastAsia"/>
                <w:sz w:val="18"/>
                <w:szCs w:val="18"/>
              </w:rPr>
              <w:t>電事連・小野田オブザーバーの発言</w:t>
            </w:r>
            <w:r w:rsidRPr="00016575">
              <w:rPr>
                <w:rFonts w:ascii="ＭＳ Ｐ明朝" w:eastAsia="ＭＳ Ｐ明朝" w:hAnsi="ＭＳ Ｐ明朝" w:cs="Times New Roman"/>
                <w:sz w:val="18"/>
                <w:szCs w:val="18"/>
              </w:rPr>
              <w:t>（</w:t>
            </w:r>
            <w:r w:rsidRPr="00016575">
              <w:rPr>
                <w:rFonts w:ascii="ＭＳ Ｐ明朝" w:eastAsia="ＭＳ Ｐ明朝" w:hAnsi="ＭＳ Ｐ明朝" w:cs="Times New Roman" w:hint="eastAsia"/>
                <w:sz w:val="18"/>
                <w:szCs w:val="18"/>
              </w:rPr>
              <w:t>原子力損害賠償専門部会、</w:t>
            </w:r>
            <w:r w:rsidRPr="00016575">
              <w:rPr>
                <w:rFonts w:ascii="ＭＳ Ｐ明朝" w:eastAsia="ＭＳ Ｐ明朝" w:hAnsi="ＭＳ Ｐ明朝" w:cs="Times New Roman"/>
                <w:sz w:val="18"/>
                <w:szCs w:val="18"/>
              </w:rPr>
              <w:t>第一回</w:t>
            </w:r>
            <w:r w:rsidRPr="00016575">
              <w:rPr>
                <w:rFonts w:ascii="ＭＳ Ｐ明朝" w:eastAsia="ＭＳ Ｐ明朝" w:hAnsi="ＭＳ Ｐ明朝" w:cs="Times New Roman" w:hint="eastAsia"/>
                <w:sz w:val="18"/>
                <w:szCs w:val="18"/>
              </w:rPr>
              <w:t>、2015年5月13日</w:t>
            </w:r>
            <w:r w:rsidRPr="00016575">
              <w:rPr>
                <w:rFonts w:ascii="ＭＳ Ｐ明朝" w:eastAsia="ＭＳ Ｐ明朝" w:hAnsi="ＭＳ Ｐ明朝" w:cs="Times New Roman"/>
                <w:sz w:val="18"/>
                <w:szCs w:val="18"/>
              </w:rPr>
              <w:t>）</w:t>
            </w:r>
          </w:p>
          <w:p w:rsidR="00016575" w:rsidRPr="00016575" w:rsidRDefault="00016575" w:rsidP="00016575">
            <w:pPr>
              <w:snapToGrid w:val="0"/>
              <w:ind w:firstLineChars="100" w:firstLine="180"/>
              <w:jc w:val="left"/>
              <w:rPr>
                <w:rFonts w:ascii="ＭＳ Ｐ明朝" w:eastAsia="ＭＳ Ｐ明朝" w:hAnsi="ＭＳ Ｐ明朝" w:cs="Times New Roman"/>
                <w:sz w:val="18"/>
                <w:szCs w:val="18"/>
              </w:rPr>
            </w:pPr>
            <w:r w:rsidRPr="00016575">
              <w:rPr>
                <w:rFonts w:ascii="ＭＳ Ｐ明朝" w:eastAsia="ＭＳ Ｐ明朝" w:hAnsi="ＭＳ Ｐ明朝" w:cs="Times New Roman" w:hint="eastAsia"/>
                <w:sz w:val="18"/>
                <w:szCs w:val="18"/>
              </w:rPr>
              <w:t>「我が国の原子力損害賠償制度は</w:t>
            </w:r>
            <w:r w:rsidRPr="00016575">
              <w:rPr>
                <w:rFonts w:ascii="ＭＳ Ｐ明朝" w:eastAsia="ＭＳ Ｐ明朝" w:hAnsi="ＭＳ Ｐ明朝" w:cs="Times New Roman" w:hint="eastAsia"/>
                <w:sz w:val="18"/>
                <w:szCs w:val="18"/>
                <w:u w:val="single"/>
              </w:rPr>
              <w:t>諸外国でも余り例のない、無過失・無限の賠償責任</w:t>
            </w:r>
            <w:r w:rsidRPr="00016575">
              <w:rPr>
                <w:rFonts w:ascii="ＭＳ Ｐ明朝" w:eastAsia="ＭＳ Ｐ明朝" w:hAnsi="ＭＳ Ｐ明朝" w:cs="Times New Roman" w:hint="eastAsia"/>
                <w:sz w:val="18"/>
                <w:szCs w:val="18"/>
              </w:rPr>
              <w:t>を原子力事業者に課すとともに、事業者の賠償範囲に関する定義が曖昧なため、事業者負担に予見性がなく、国際的に見ても大変厳しい内容となっております。</w:t>
            </w:r>
          </w:p>
          <w:p w:rsidR="00016575" w:rsidRPr="00016575" w:rsidRDefault="00016575" w:rsidP="00236D09">
            <w:pPr>
              <w:snapToGrid w:val="0"/>
              <w:jc w:val="left"/>
              <w:rPr>
                <w:rFonts w:ascii="ＭＳ Ｐ明朝" w:eastAsia="ＭＳ Ｐ明朝" w:hAnsi="ＭＳ Ｐ明朝" w:cs="Times New Roman"/>
                <w:sz w:val="18"/>
                <w:szCs w:val="18"/>
              </w:rPr>
            </w:pPr>
            <w:r w:rsidRPr="00016575">
              <w:rPr>
                <w:rFonts w:ascii="ＭＳ Ｐ明朝" w:eastAsia="ＭＳ Ｐ明朝" w:hAnsi="ＭＳ Ｐ明朝" w:cs="Times New Roman" w:hint="eastAsia"/>
                <w:sz w:val="18"/>
                <w:szCs w:val="18"/>
              </w:rPr>
              <w:t>こうした中、昨年４月に閣議決定された国のエネルギー基本計画におきまして、原子力発電は重要なベースロード電源と位置付けられました。私どもは我が国の重要電源と位置付けられる原子力発電を引き続き担ってまいりたいと考えておりますが、他方で、原子力依存度の低減方針が示されており、また、電力システム改革によりまして競争環境が進展するなど、原子力を取り巻く</w:t>
            </w:r>
            <w:r w:rsidRPr="00016575">
              <w:rPr>
                <w:rFonts w:ascii="ＭＳ Ｐ明朝" w:eastAsia="ＭＳ Ｐ明朝" w:hAnsi="ＭＳ Ｐ明朝" w:cs="Times New Roman" w:hint="eastAsia"/>
                <w:sz w:val="18"/>
                <w:szCs w:val="18"/>
                <w:u w:val="single"/>
              </w:rPr>
              <w:t>事業環境が激変</w:t>
            </w:r>
            <w:r w:rsidRPr="00016575">
              <w:rPr>
                <w:rFonts w:ascii="ＭＳ Ｐ明朝" w:eastAsia="ＭＳ Ｐ明朝" w:hAnsi="ＭＳ Ｐ明朝" w:cs="Times New Roman" w:hint="eastAsia"/>
                <w:sz w:val="18"/>
                <w:szCs w:val="18"/>
              </w:rPr>
              <w:t>しております。こうした環境変化の中でも、民間が主体的に原子力を担っていけるように、原賠制度の早期見直しを含め、</w:t>
            </w:r>
            <w:r w:rsidRPr="00016575">
              <w:rPr>
                <w:rFonts w:ascii="ＭＳ Ｐ明朝" w:eastAsia="ＭＳ Ｐ明朝" w:hAnsi="ＭＳ Ｐ明朝" w:cs="Times New Roman" w:hint="eastAsia"/>
                <w:sz w:val="18"/>
                <w:szCs w:val="18"/>
                <w:u w:val="single"/>
              </w:rPr>
              <w:t>原子力事業の予見性</w:t>
            </w:r>
            <w:r w:rsidRPr="00016575">
              <w:rPr>
                <w:rFonts w:ascii="ＭＳ Ｐ明朝" w:eastAsia="ＭＳ Ｐ明朝" w:hAnsi="ＭＳ Ｐ明朝" w:cs="Times New Roman" w:hint="eastAsia"/>
                <w:sz w:val="18"/>
                <w:szCs w:val="18"/>
              </w:rPr>
              <w:t>を高めるための環境整備の必要性が、昨年１２月にまとめられた原子力小委員会の中間整理に示されております。</w:t>
            </w:r>
            <w:r w:rsidR="00236D09">
              <w:rPr>
                <w:rFonts w:ascii="ＭＳ Ｐ明朝" w:eastAsia="ＭＳ Ｐ明朝" w:hAnsi="ＭＳ Ｐ明朝" w:cs="Times New Roman" w:hint="eastAsia"/>
                <w:sz w:val="18"/>
                <w:szCs w:val="18"/>
              </w:rPr>
              <w:t xml:space="preserve">　</w:t>
            </w:r>
            <w:r w:rsidRPr="00016575">
              <w:rPr>
                <w:rFonts w:ascii="ＭＳ Ｐ明朝" w:eastAsia="ＭＳ Ｐ明朝" w:hAnsi="ＭＳ Ｐ明朝" w:cs="Times New Roman" w:hint="eastAsia"/>
                <w:sz w:val="18"/>
                <w:szCs w:val="18"/>
              </w:rPr>
              <w:t>こうした状況を踏まえまして、当専門部会におきまして、</w:t>
            </w:r>
            <w:r w:rsidRPr="00016575">
              <w:rPr>
                <w:rFonts w:ascii="ＭＳ Ｐ明朝" w:eastAsia="ＭＳ Ｐ明朝" w:hAnsi="ＭＳ Ｐ明朝" w:cs="Times New Roman" w:hint="eastAsia"/>
                <w:sz w:val="18"/>
                <w:szCs w:val="18"/>
                <w:u w:val="single"/>
              </w:rPr>
              <w:t>原賠制度における官民の適切な役割分担</w:t>
            </w:r>
            <w:r w:rsidRPr="00016575">
              <w:rPr>
                <w:rFonts w:ascii="ＭＳ Ｐ明朝" w:eastAsia="ＭＳ Ｐ明朝" w:hAnsi="ＭＳ Ｐ明朝" w:cs="Times New Roman" w:hint="eastAsia"/>
                <w:sz w:val="18"/>
                <w:szCs w:val="18"/>
              </w:rPr>
              <w:t>について再整理し、海外事例なども参考に、</w:t>
            </w:r>
            <w:r w:rsidRPr="00016575">
              <w:rPr>
                <w:rFonts w:ascii="ＭＳ Ｐ明朝" w:eastAsia="ＭＳ Ｐ明朝" w:hAnsi="ＭＳ Ｐ明朝" w:cs="Times New Roman" w:hint="eastAsia"/>
                <w:sz w:val="18"/>
                <w:szCs w:val="18"/>
                <w:u w:val="single"/>
              </w:rPr>
              <w:t>事業者賠償の有限責任化</w:t>
            </w:r>
            <w:r w:rsidRPr="00016575">
              <w:rPr>
                <w:rFonts w:ascii="ＭＳ Ｐ明朝" w:eastAsia="ＭＳ Ｐ明朝" w:hAnsi="ＭＳ Ｐ明朝" w:cs="Times New Roman" w:hint="eastAsia"/>
                <w:sz w:val="18"/>
                <w:szCs w:val="18"/>
              </w:rPr>
              <w:t>や</w:t>
            </w:r>
            <w:r w:rsidRPr="00016575">
              <w:rPr>
                <w:rFonts w:ascii="ＭＳ Ｐ明朝" w:eastAsia="ＭＳ Ｐ明朝" w:hAnsi="ＭＳ Ｐ明朝" w:cs="Times New Roman" w:hint="eastAsia"/>
                <w:sz w:val="18"/>
                <w:szCs w:val="18"/>
                <w:u w:val="single"/>
              </w:rPr>
              <w:t>免責条項の明確化</w:t>
            </w:r>
            <w:r w:rsidRPr="00016575">
              <w:rPr>
                <w:rFonts w:ascii="ＭＳ Ｐ明朝" w:eastAsia="ＭＳ Ｐ明朝" w:hAnsi="ＭＳ Ｐ明朝" w:cs="Times New Roman" w:hint="eastAsia"/>
                <w:sz w:val="18"/>
                <w:szCs w:val="18"/>
              </w:rPr>
              <w:t>など、必要な見直しを御検討いただきたいと考えております。また、原子力依存度の低減や競争進展の環境下における相互扶助の在り方や、あるいは</w:t>
            </w:r>
            <w:r w:rsidRPr="00016575">
              <w:rPr>
                <w:rFonts w:ascii="ＭＳ Ｐ明朝" w:eastAsia="ＭＳ Ｐ明朝" w:hAnsi="ＭＳ Ｐ明朝" w:cs="Times New Roman" w:hint="eastAsia"/>
                <w:sz w:val="18"/>
                <w:szCs w:val="18"/>
                <w:u w:val="single"/>
              </w:rPr>
              <w:t>国と事業者の費用負担の在り方</w:t>
            </w:r>
            <w:r w:rsidRPr="00016575">
              <w:rPr>
                <w:rFonts w:ascii="ＭＳ Ｐ明朝" w:eastAsia="ＭＳ Ｐ明朝" w:hAnsi="ＭＳ Ｐ明朝" w:cs="Times New Roman" w:hint="eastAsia"/>
                <w:sz w:val="18"/>
                <w:szCs w:val="18"/>
              </w:rPr>
              <w:t>、事業者負担の妥当性、予見性などの観点からも、必要な見直しを御検討いただきたいと考えております。　私からは以上でございます。</w:t>
            </w:r>
          </w:p>
        </w:tc>
      </w:tr>
    </w:tbl>
    <w:p w:rsidR="00016575" w:rsidRDefault="00016575" w:rsidP="00476342">
      <w:pPr>
        <w:ind w:left="141" w:hangingChars="67" w:hanging="141"/>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・この会議はすでに第１回（2015年5月13日）から15回（2016年11月16日）まで行われた。</w:t>
      </w:r>
    </w:p>
    <w:p w:rsidR="00016575" w:rsidRDefault="00016575" w:rsidP="00476342">
      <w:pPr>
        <w:ind w:left="141" w:hangingChars="67" w:hanging="141"/>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 xml:space="preserve">　「損害賠償額に</w:t>
      </w:r>
      <w:r w:rsidR="00EB1052">
        <w:rPr>
          <w:rFonts w:ascii="ＭＳ Ｐ明朝" w:eastAsia="ＭＳ Ｐ明朝" w:hAnsi="ＭＳ Ｐ明朝" w:cs="Times New Roman" w:hint="eastAsia"/>
          <w:szCs w:val="18"/>
        </w:rPr>
        <w:t>上限を設ける（有限責任）」という考えは見送られたようである（第15回議事録）</w:t>
      </w:r>
      <w:r>
        <w:rPr>
          <w:rFonts w:ascii="ＭＳ Ｐ明朝" w:eastAsia="ＭＳ Ｐ明朝" w:hAnsi="ＭＳ Ｐ明朝" w:cs="Times New Roman" w:hint="eastAsia"/>
          <w:szCs w:val="18"/>
        </w:rPr>
        <w:t>。</w:t>
      </w:r>
    </w:p>
    <w:p w:rsidR="00016575" w:rsidRPr="00EB1052" w:rsidRDefault="00016575" w:rsidP="00476342">
      <w:pPr>
        <w:ind w:left="141" w:hangingChars="67" w:hanging="141"/>
        <w:jc w:val="left"/>
        <w:rPr>
          <w:rFonts w:ascii="ＭＳ Ｐ明朝" w:eastAsia="ＭＳ Ｐ明朝" w:hAnsi="ＭＳ Ｐ明朝" w:cs="Times New Roman"/>
          <w:szCs w:val="18"/>
        </w:rPr>
      </w:pPr>
    </w:p>
    <w:p w:rsidR="00016575" w:rsidRPr="00190724" w:rsidRDefault="00016575" w:rsidP="00476342">
      <w:pPr>
        <w:ind w:left="141" w:hangingChars="67" w:hanging="141"/>
        <w:jc w:val="left"/>
        <w:rPr>
          <w:rFonts w:ascii="HGPｺﾞｼｯｸE" w:eastAsia="HGPｺﾞｼｯｸE" w:hAnsi="HGPｺﾞｼｯｸE" w:cs="Times New Roman"/>
          <w:szCs w:val="18"/>
        </w:rPr>
      </w:pPr>
      <w:r w:rsidRPr="00190724">
        <w:rPr>
          <w:rFonts w:ascii="HGPｺﾞｼｯｸE" w:eastAsia="HGPｺﾞｼｯｸE" w:hAnsi="HGPｺﾞｼｯｸE" w:cs="Times New Roman" w:hint="eastAsia"/>
          <w:szCs w:val="18"/>
        </w:rPr>
        <w:t xml:space="preserve">■　</w:t>
      </w:r>
      <w:r w:rsidR="00190724" w:rsidRPr="00190724">
        <w:rPr>
          <w:rFonts w:ascii="HGPｺﾞｼｯｸE" w:eastAsia="HGPｺﾞｼｯｸE" w:hAnsi="HGPｺﾞｼｯｸE" w:cs="Times New Roman" w:hint="eastAsia"/>
          <w:szCs w:val="18"/>
        </w:rPr>
        <w:t>原子力損害賠償・廃炉等支援機構（法）</w:t>
      </w:r>
      <w:r w:rsidR="00094641">
        <w:rPr>
          <w:rFonts w:ascii="HGPｺﾞｼｯｸE" w:eastAsia="HGPｺﾞｼｯｸE" w:hAnsi="HGPｺﾞｼｯｸE" w:cs="Times New Roman" w:hint="eastAsia"/>
          <w:szCs w:val="18"/>
        </w:rPr>
        <w:t>の理解が謎解きの鍵</w:t>
      </w:r>
    </w:p>
    <w:p w:rsidR="00774D8F" w:rsidRDefault="00774D8F" w:rsidP="00774D8F">
      <w:pPr>
        <w:ind w:left="141" w:hangingChars="67" w:hanging="141"/>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・この機構がある</w:t>
      </w:r>
      <w:r w:rsidR="00236D09">
        <w:rPr>
          <w:rFonts w:ascii="ＭＳ Ｐ明朝" w:eastAsia="ＭＳ Ｐ明朝" w:hAnsi="ＭＳ Ｐ明朝" w:cs="Times New Roman" w:hint="eastAsia"/>
          <w:szCs w:val="18"/>
        </w:rPr>
        <w:t>ので</w:t>
      </w:r>
      <w:r>
        <w:rPr>
          <w:rFonts w:ascii="ＭＳ Ｐ明朝" w:eastAsia="ＭＳ Ｐ明朝" w:hAnsi="ＭＳ Ｐ明朝" w:cs="Times New Roman" w:hint="eastAsia"/>
          <w:szCs w:val="18"/>
        </w:rPr>
        <w:t>、</w:t>
      </w:r>
      <w:r w:rsidR="00050C00">
        <w:rPr>
          <w:rFonts w:ascii="ＭＳ Ｐ明朝" w:eastAsia="ＭＳ Ｐ明朝" w:hAnsi="ＭＳ Ｐ明朝" w:cs="Times New Roman" w:hint="eastAsia"/>
          <w:szCs w:val="18"/>
        </w:rPr>
        <w:t>電力会社は今後も</w:t>
      </w:r>
      <w:r>
        <w:rPr>
          <w:rFonts w:ascii="ＭＳ Ｐ明朝" w:eastAsia="ＭＳ Ｐ明朝" w:hAnsi="ＭＳ Ｐ明朝" w:cs="Times New Roman" w:hint="eastAsia"/>
          <w:szCs w:val="18"/>
        </w:rPr>
        <w:t>「安心して事故が起こせない」わけではない。</w:t>
      </w:r>
    </w:p>
    <w:p w:rsidR="00781F76" w:rsidRDefault="002C5714" w:rsidP="00476342">
      <w:pPr>
        <w:ind w:left="141" w:hangingChars="67" w:hanging="141"/>
        <w:jc w:val="left"/>
        <w:rPr>
          <w:rFonts w:ascii="ＭＳ Ｐ明朝" w:eastAsia="ＭＳ Ｐ明朝" w:hAnsi="ＭＳ Ｐ明朝" w:cs="Times New Roman"/>
          <w:szCs w:val="18"/>
        </w:rPr>
      </w:pPr>
      <w:r w:rsidRPr="002C5714">
        <w:rPr>
          <w:rFonts w:ascii="ＭＳ Ｐ明朝" w:eastAsia="ＭＳ Ｐ明朝" w:hAnsi="ＭＳ Ｐ明朝" w:cs="Times New Roman"/>
          <w:noProof/>
          <w:szCs w:val="18"/>
        </w:rPr>
        <w:drawing>
          <wp:anchor distT="0" distB="0" distL="114300" distR="114300" simplePos="0" relativeHeight="251658240" behindDoc="0" locked="0" layoutInCell="1" allowOverlap="1">
            <wp:simplePos x="0" y="0"/>
            <wp:positionH relativeFrom="column">
              <wp:posOffset>2899410</wp:posOffset>
            </wp:positionH>
            <wp:positionV relativeFrom="paragraph">
              <wp:posOffset>17145</wp:posOffset>
            </wp:positionV>
            <wp:extent cx="3554095" cy="2665095"/>
            <wp:effectExtent l="0" t="0" r="8255" b="190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554095" cy="2665095"/>
                    </a:xfrm>
                    <a:prstGeom prst="rect">
                      <a:avLst/>
                    </a:prstGeom>
                  </pic:spPr>
                </pic:pic>
              </a:graphicData>
            </a:graphic>
            <wp14:sizeRelH relativeFrom="margin">
              <wp14:pctWidth>0</wp14:pctWidth>
            </wp14:sizeRelH>
            <wp14:sizeRelV relativeFrom="margin">
              <wp14:pctHeight>0</wp14:pctHeight>
            </wp14:sizeRelV>
          </wp:anchor>
        </w:drawing>
      </w:r>
      <w:r w:rsidR="00781F76">
        <w:rPr>
          <w:rFonts w:ascii="ＭＳ Ｐ明朝" w:eastAsia="ＭＳ Ｐ明朝" w:hAnsi="ＭＳ Ｐ明朝" w:cs="Times New Roman" w:hint="eastAsia"/>
          <w:szCs w:val="18"/>
        </w:rPr>
        <w:t>・</w:t>
      </w:r>
      <w:r w:rsidR="00050C00">
        <w:rPr>
          <w:rFonts w:ascii="ＭＳ Ｐ明朝" w:eastAsia="ＭＳ Ｐ明朝" w:hAnsi="ＭＳ Ｐ明朝" w:cs="Times New Roman" w:hint="eastAsia"/>
          <w:szCs w:val="18"/>
        </w:rPr>
        <w:t>この機構は</w:t>
      </w:r>
      <w:r w:rsidR="00094641">
        <w:rPr>
          <w:rFonts w:ascii="ＭＳ Ｐ明朝" w:eastAsia="ＭＳ Ｐ明朝" w:hAnsi="ＭＳ Ｐ明朝" w:cs="Times New Roman" w:hint="eastAsia"/>
          <w:szCs w:val="18"/>
        </w:rPr>
        <w:t>福島事故後にできた。</w:t>
      </w:r>
      <w:r w:rsidR="00236D09">
        <w:rPr>
          <w:rFonts w:ascii="ＭＳ Ｐ明朝" w:eastAsia="ＭＳ Ｐ明朝" w:hAnsi="ＭＳ Ｐ明朝" w:cs="Times New Roman"/>
          <w:szCs w:val="18"/>
        </w:rPr>
        <w:br/>
      </w:r>
      <w:r w:rsidR="00094641">
        <w:rPr>
          <w:rFonts w:ascii="ＭＳ Ｐ明朝" w:eastAsia="ＭＳ Ｐ明朝" w:hAnsi="ＭＳ Ｐ明朝" w:cs="Times New Roman" w:hint="eastAsia"/>
          <w:szCs w:val="18"/>
        </w:rPr>
        <w:t>福島事故の賠償資金を「作り出す」目的と、原発をもつ電力会社が「次の事故」を起こした場合の頼母子講</w:t>
      </w:r>
      <w:r w:rsidR="00050C00">
        <w:rPr>
          <w:rFonts w:ascii="ＭＳ Ｐ明朝" w:eastAsia="ＭＳ Ｐ明朝" w:hAnsi="ＭＳ Ｐ明朝" w:cs="Times New Roman" w:hint="eastAsia"/>
          <w:szCs w:val="18"/>
        </w:rPr>
        <w:t>(相互保険)</w:t>
      </w:r>
      <w:r w:rsidR="00094641">
        <w:rPr>
          <w:rFonts w:ascii="ＭＳ Ｐ明朝" w:eastAsia="ＭＳ Ｐ明朝" w:hAnsi="ＭＳ Ｐ明朝" w:cs="Times New Roman" w:hint="eastAsia"/>
          <w:szCs w:val="18"/>
        </w:rPr>
        <w:t>のような役割を持つ。</w:t>
      </w:r>
    </w:p>
    <w:p w:rsidR="00190724" w:rsidRDefault="00094641" w:rsidP="00476342">
      <w:pPr>
        <w:ind w:left="141" w:hangingChars="67" w:hanging="141"/>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・この機構に政府は１兆円を出資（株式引受）し、累計９兆円の交付国債を与えた</w:t>
      </w:r>
      <w:r w:rsidR="006B779E">
        <w:rPr>
          <w:rFonts w:ascii="ＭＳ Ｐ明朝" w:eastAsia="ＭＳ Ｐ明朝" w:hAnsi="ＭＳ Ｐ明朝" w:cs="Times New Roman" w:hint="eastAsia"/>
          <w:szCs w:val="18"/>
        </w:rPr>
        <w:t>（13.5兆円まで認められることになったという）</w:t>
      </w:r>
      <w:r>
        <w:rPr>
          <w:rFonts w:ascii="ＭＳ Ｐ明朝" w:eastAsia="ＭＳ Ｐ明朝" w:hAnsi="ＭＳ Ｐ明朝" w:cs="Times New Roman" w:hint="eastAsia"/>
          <w:szCs w:val="18"/>
        </w:rPr>
        <w:t>。その他、</w:t>
      </w:r>
      <w:r w:rsidR="00236D09">
        <w:rPr>
          <w:rFonts w:ascii="ＭＳ Ｐ明朝" w:eastAsia="ＭＳ Ｐ明朝" w:hAnsi="ＭＳ Ｐ明朝" w:cs="Times New Roman"/>
          <w:szCs w:val="18"/>
        </w:rPr>
        <w:br/>
      </w:r>
      <w:r>
        <w:rPr>
          <w:rFonts w:ascii="ＭＳ Ｐ明朝" w:eastAsia="ＭＳ Ｐ明朝" w:hAnsi="ＭＳ Ｐ明朝" w:cs="Times New Roman" w:hint="eastAsia"/>
          <w:szCs w:val="18"/>
        </w:rPr>
        <w:t>市中からの借り入れ（政府保証）や政府保証債権が出されている（Wikipedia</w:t>
      </w:r>
      <w:r w:rsidR="00050C00">
        <w:rPr>
          <w:rFonts w:ascii="ＭＳ Ｐ明朝" w:eastAsia="ＭＳ Ｐ明朝" w:hAnsi="ＭＳ Ｐ明朝" w:cs="Times New Roman" w:hint="eastAsia"/>
          <w:szCs w:val="18"/>
        </w:rPr>
        <w:t>参照</w:t>
      </w:r>
      <w:r>
        <w:rPr>
          <w:rFonts w:ascii="ＭＳ Ｐ明朝" w:eastAsia="ＭＳ Ｐ明朝" w:hAnsi="ＭＳ Ｐ明朝" w:cs="Times New Roman" w:hint="eastAsia"/>
          <w:szCs w:val="18"/>
        </w:rPr>
        <w:t>）。</w:t>
      </w:r>
    </w:p>
    <w:p w:rsidR="00515D0D" w:rsidRDefault="00515D0D" w:rsidP="00515D0D">
      <w:pPr>
        <w:ind w:left="141" w:hangingChars="67" w:hanging="141"/>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・原賠機構からの資金援助は、東京電力にとっては「特別利益」であって、借金ではない！</w:t>
      </w:r>
    </w:p>
    <w:p w:rsidR="00BF4020" w:rsidRDefault="00BF4020" w:rsidP="00515D0D">
      <w:pPr>
        <w:ind w:left="141" w:hangingChars="67" w:hanging="141"/>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 xml:space="preserve">　※賠償費は「特別損失」と扱われる。</w:t>
      </w:r>
    </w:p>
    <w:p w:rsidR="00190724" w:rsidRDefault="00236D09" w:rsidP="00476342">
      <w:pPr>
        <w:ind w:left="141" w:hangingChars="67" w:hanging="141"/>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・2015年度の一般負担金は</w:t>
      </w:r>
      <w:r w:rsidR="00094641" w:rsidRPr="00236D09">
        <w:rPr>
          <w:rFonts w:ascii="ＭＳ Ｐ明朝" w:eastAsia="ＭＳ Ｐ明朝" w:hAnsi="ＭＳ Ｐ明朝" w:cs="Times New Roman" w:hint="eastAsia"/>
          <w:szCs w:val="18"/>
          <w:u w:val="single"/>
        </w:rPr>
        <w:t>計1630億円</w:t>
      </w:r>
      <w:r w:rsidR="00094641">
        <w:rPr>
          <w:rFonts w:ascii="ＭＳ Ｐ明朝" w:eastAsia="ＭＳ Ｐ明朝" w:hAnsi="ＭＳ Ｐ明朝" w:cs="Times New Roman" w:hint="eastAsia"/>
          <w:szCs w:val="18"/>
        </w:rPr>
        <w:t>。</w:t>
      </w:r>
      <w:r>
        <w:rPr>
          <w:rFonts w:ascii="ＭＳ Ｐ明朝" w:eastAsia="ＭＳ Ｐ明朝" w:hAnsi="ＭＳ Ｐ明朝" w:cs="Times New Roman"/>
          <w:szCs w:val="18"/>
        </w:rPr>
        <w:br/>
      </w:r>
      <w:r w:rsidR="00094641">
        <w:rPr>
          <w:rFonts w:ascii="ＭＳ Ｐ明朝" w:eastAsia="ＭＳ Ｐ明朝" w:hAnsi="ＭＳ Ｐ明朝" w:cs="Times New Roman" w:hint="eastAsia"/>
          <w:szCs w:val="18"/>
        </w:rPr>
        <w:t>東京電力の特別負担金は700億円。</w:t>
      </w:r>
    </w:p>
    <w:p w:rsidR="00016575" w:rsidRDefault="00D365B2" w:rsidP="00476342">
      <w:pPr>
        <w:ind w:left="141" w:hangingChars="67" w:hanging="141"/>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・交付国債は、エネルギー特別</w:t>
      </w:r>
      <w:r w:rsidR="002C5714">
        <w:rPr>
          <w:rFonts w:ascii="ＭＳ Ｐ明朝" w:eastAsia="ＭＳ Ｐ明朝" w:hAnsi="ＭＳ Ｐ明朝" w:cs="Times New Roman" w:hint="eastAsia"/>
          <w:szCs w:val="18"/>
        </w:rPr>
        <w:t>会計の財源（主に借入金</w:t>
      </w:r>
      <w:r>
        <w:rPr>
          <w:rFonts w:ascii="ＭＳ Ｐ明朝" w:eastAsia="ＭＳ Ｐ明朝" w:hAnsi="ＭＳ Ｐ明朝" w:cs="Times New Roman" w:hint="eastAsia"/>
          <w:szCs w:val="18"/>
        </w:rPr>
        <w:t>）</w:t>
      </w:r>
      <w:r w:rsidR="00236D09">
        <w:rPr>
          <w:rFonts w:ascii="ＭＳ Ｐ明朝" w:eastAsia="ＭＳ Ｐ明朝" w:hAnsi="ＭＳ Ｐ明朝" w:cs="Times New Roman" w:hint="eastAsia"/>
          <w:szCs w:val="18"/>
        </w:rPr>
        <w:t>から</w:t>
      </w:r>
      <w:r w:rsidR="002C5714">
        <w:rPr>
          <w:rFonts w:ascii="ＭＳ Ｐ明朝" w:eastAsia="ＭＳ Ｐ明朝" w:hAnsi="ＭＳ Ｐ明朝" w:cs="Times New Roman" w:hint="eastAsia"/>
          <w:szCs w:val="18"/>
        </w:rPr>
        <w:t>、国債整理特会を通じて徐々に</w:t>
      </w:r>
      <w:r>
        <w:rPr>
          <w:rFonts w:ascii="ＭＳ Ｐ明朝" w:eastAsia="ＭＳ Ｐ明朝" w:hAnsi="ＭＳ Ｐ明朝" w:cs="Times New Roman" w:hint="eastAsia"/>
          <w:szCs w:val="18"/>
        </w:rPr>
        <w:t>換金される</w:t>
      </w:r>
      <w:r w:rsidR="002C5714">
        <w:rPr>
          <w:rFonts w:ascii="ＭＳ Ｐ明朝" w:eastAsia="ＭＳ Ｐ明朝" w:hAnsi="ＭＳ Ｐ明朝" w:cs="Times New Roman" w:hint="eastAsia"/>
          <w:szCs w:val="18"/>
        </w:rPr>
        <w:t>（交付国債償還金ないし受贈益）。</w:t>
      </w:r>
    </w:p>
    <w:p w:rsidR="006B779E" w:rsidRDefault="006B779E" w:rsidP="00476342">
      <w:pPr>
        <w:ind w:left="141" w:hangingChars="67" w:hanging="141"/>
        <w:jc w:val="left"/>
        <w:rPr>
          <w:rFonts w:ascii="HGPｺﾞｼｯｸE" w:eastAsia="HGPｺﾞｼｯｸE" w:hAnsi="HGPｺﾞｼｯｸE" w:cs="Times New Roman"/>
          <w:szCs w:val="18"/>
        </w:rPr>
      </w:pPr>
    </w:p>
    <w:p w:rsidR="00774D8F" w:rsidRPr="00D365B2" w:rsidRDefault="00774D8F" w:rsidP="00476342">
      <w:pPr>
        <w:ind w:left="141" w:hangingChars="67" w:hanging="141"/>
        <w:jc w:val="left"/>
        <w:rPr>
          <w:rFonts w:ascii="HGPｺﾞｼｯｸE" w:eastAsia="HGPｺﾞｼｯｸE" w:hAnsi="HGPｺﾞｼｯｸE" w:cs="Times New Roman"/>
          <w:szCs w:val="18"/>
        </w:rPr>
      </w:pPr>
      <w:r w:rsidRPr="00D365B2">
        <w:rPr>
          <w:rFonts w:ascii="HGPｺﾞｼｯｸE" w:eastAsia="HGPｺﾞｼｯｸE" w:hAnsi="HGPｺﾞｼｯｸE" w:cs="Times New Roman" w:hint="eastAsia"/>
          <w:szCs w:val="18"/>
        </w:rPr>
        <w:t xml:space="preserve">■　</w:t>
      </w:r>
      <w:r w:rsidR="00D365B2" w:rsidRPr="00D365B2">
        <w:rPr>
          <w:rFonts w:ascii="HGPｺﾞｼｯｸE" w:eastAsia="HGPｺﾞｼｯｸE" w:hAnsi="HGPｺﾞｼｯｸE" w:cs="Times New Roman" w:hint="eastAsia"/>
          <w:szCs w:val="18"/>
        </w:rPr>
        <w:t>電源開発促進税と電源三法交付金</w:t>
      </w:r>
    </w:p>
    <w:p w:rsidR="00190724" w:rsidRDefault="00864D4B" w:rsidP="00781F76">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・電源開発促進税は電気に課税される。0.375円/kWhの税率で企業も家庭も支払う。税収は3000～3500億円</w:t>
      </w:r>
    </w:p>
    <w:p w:rsidR="00864D4B" w:rsidRDefault="00864D4B" w:rsidP="00781F76">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 xml:space="preserve">　</w:t>
      </w:r>
      <w:r w:rsidRPr="00050C00">
        <w:rPr>
          <w:rFonts w:ascii="ＭＳ Ｐ明朝" w:eastAsia="ＭＳ Ｐ明朝" w:hAnsi="ＭＳ Ｐ明朝" w:cs="Times New Roman" w:hint="eastAsia"/>
          <w:szCs w:val="18"/>
          <w:u w:val="single"/>
        </w:rPr>
        <w:t>電気料金の明細には明示されていない</w:t>
      </w:r>
      <w:r>
        <w:rPr>
          <w:rFonts w:ascii="ＭＳ Ｐ明朝" w:eastAsia="ＭＳ Ｐ明朝" w:hAnsi="ＭＳ Ｐ明朝" w:cs="Times New Roman" w:hint="eastAsia"/>
          <w:szCs w:val="18"/>
        </w:rPr>
        <w:t>。</w:t>
      </w:r>
      <w:r w:rsidR="006141F8">
        <w:rPr>
          <w:rFonts w:ascii="ＭＳ Ｐ明朝" w:eastAsia="ＭＳ Ｐ明朝" w:hAnsi="ＭＳ Ｐ明朝" w:cs="Times New Roman" w:hint="eastAsia"/>
          <w:szCs w:val="18"/>
        </w:rPr>
        <w:t>電源開発促進税の税収の半分程度が</w:t>
      </w:r>
      <w:r w:rsidR="002C5714">
        <w:rPr>
          <w:rFonts w:ascii="ＭＳ Ｐ明朝" w:eastAsia="ＭＳ Ｐ明朝" w:hAnsi="ＭＳ Ｐ明朝" w:cs="Times New Roman" w:hint="eastAsia"/>
          <w:szCs w:val="18"/>
        </w:rPr>
        <w:t>交付金等の</w:t>
      </w:r>
      <w:r>
        <w:rPr>
          <w:rFonts w:ascii="ＭＳ Ｐ明朝" w:eastAsia="ＭＳ Ｐ明朝" w:hAnsi="ＭＳ Ｐ明朝" w:cs="Times New Roman" w:hint="eastAsia"/>
          <w:szCs w:val="18"/>
        </w:rPr>
        <w:t>「立地支援」</w:t>
      </w:r>
      <w:r w:rsidR="006141F8">
        <w:rPr>
          <w:rFonts w:ascii="ＭＳ Ｐ明朝" w:eastAsia="ＭＳ Ｐ明朝" w:hAnsi="ＭＳ Ｐ明朝" w:cs="Times New Roman" w:hint="eastAsia"/>
          <w:szCs w:val="18"/>
        </w:rPr>
        <w:t>に。</w:t>
      </w:r>
    </w:p>
    <w:p w:rsidR="00864D4B" w:rsidRDefault="00864D4B" w:rsidP="00781F76">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・電源開発促進税の税収のもう半分程度は、原子力研究開発機構に与えられ、高速増殖炉もんじゅや再処理技術など、実用性の期待できない技術の研究開発に消費される。</w:t>
      </w:r>
    </w:p>
    <w:p w:rsidR="006B779E" w:rsidRDefault="006B779E" w:rsidP="00781F76">
      <w:pPr>
        <w:jc w:val="left"/>
        <w:rPr>
          <w:rFonts w:ascii="ＭＳ Ｐ明朝" w:eastAsia="ＭＳ Ｐ明朝" w:hAnsi="ＭＳ Ｐ明朝" w:cs="Times New Roman"/>
          <w:szCs w:val="18"/>
        </w:rPr>
      </w:pPr>
    </w:p>
    <w:p w:rsidR="00AA0320" w:rsidRPr="002C5714" w:rsidRDefault="00AA0320" w:rsidP="00AA0320">
      <w:pPr>
        <w:jc w:val="left"/>
        <w:rPr>
          <w:rFonts w:ascii="HGP創英角ｺﾞｼｯｸUB" w:eastAsia="HGP創英角ｺﾞｼｯｸUB" w:hAnsi="HGP創英角ｺﾞｼｯｸUB" w:cs="Times New Roman"/>
          <w:szCs w:val="18"/>
        </w:rPr>
      </w:pPr>
      <w:r w:rsidRPr="002C5714">
        <w:rPr>
          <w:rFonts w:ascii="HGP創英角ｺﾞｼｯｸUB" w:eastAsia="HGP創英角ｺﾞｼｯｸUB" w:hAnsi="HGP創英角ｺﾞｼｯｸUB" w:cs="Times New Roman" w:hint="eastAsia"/>
          <w:szCs w:val="18"/>
        </w:rPr>
        <w:lastRenderedPageBreak/>
        <w:t>■　次のステージへ！　電力自由化で原発を持つ電力会社は何が困るのか？</w:t>
      </w:r>
    </w:p>
    <w:p w:rsidR="009C2E93" w:rsidRDefault="009C2E93" w:rsidP="002C5714">
      <w:pPr>
        <w:ind w:left="210" w:hangingChars="100" w:hanging="210"/>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・現在、電力小売会社の料金設定は自由だが、一般電力会社（一電）の顧客（切り替えなかった人たち）には</w:t>
      </w:r>
      <w:r w:rsidR="002C5714">
        <w:rPr>
          <w:rFonts w:ascii="ＭＳ Ｐ明朝" w:eastAsia="ＭＳ Ｐ明朝" w:hAnsi="ＭＳ Ｐ明朝" w:cs="Times New Roman"/>
          <w:szCs w:val="18"/>
        </w:rPr>
        <w:br/>
      </w:r>
      <w:r>
        <w:rPr>
          <w:rFonts w:ascii="ＭＳ Ｐ明朝" w:eastAsia="ＭＳ Ｐ明朝" w:hAnsi="ＭＳ Ｐ明朝" w:cs="Times New Roman" w:hint="eastAsia"/>
          <w:szCs w:val="18"/>
        </w:rPr>
        <w:t>総括原価方式の規制料金が適用される</w:t>
      </w:r>
      <w:r w:rsidR="002C5714">
        <w:rPr>
          <w:rFonts w:ascii="ＭＳ Ｐ明朝" w:eastAsia="ＭＳ Ｐ明朝" w:hAnsi="ＭＳ Ｐ明朝" w:cs="Times New Roman" w:hint="eastAsia"/>
          <w:szCs w:val="18"/>
        </w:rPr>
        <w:t>（経過措置）</w:t>
      </w:r>
      <w:r>
        <w:rPr>
          <w:rFonts w:ascii="ＭＳ Ｐ明朝" w:eastAsia="ＭＳ Ｐ明朝" w:hAnsi="ＭＳ Ｐ明朝" w:cs="Times New Roman" w:hint="eastAsia"/>
          <w:szCs w:val="18"/>
        </w:rPr>
        <w:t>。ここに、原発関連費用が上乗せされ、回収されてきた。</w:t>
      </w:r>
    </w:p>
    <w:p w:rsidR="009C2E93" w:rsidRDefault="009C2E93" w:rsidP="00781F76">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w:t>
      </w:r>
      <w:r w:rsidR="00AA0320">
        <w:rPr>
          <w:rFonts w:ascii="ＭＳ Ｐ明朝" w:eastAsia="ＭＳ Ｐ明朝" w:hAnsi="ＭＳ Ｐ明朝" w:cs="Times New Roman" w:hint="eastAsia"/>
          <w:szCs w:val="18"/>
        </w:rPr>
        <w:t>バックエンド資金</w:t>
      </w:r>
      <w:r>
        <w:rPr>
          <w:rFonts w:ascii="ＭＳ Ｐ明朝" w:eastAsia="ＭＳ Ｐ明朝" w:hAnsi="ＭＳ Ｐ明朝" w:cs="Times New Roman" w:hint="eastAsia"/>
          <w:szCs w:val="18"/>
        </w:rPr>
        <w:t>などは</w:t>
      </w:r>
      <w:r w:rsidR="00AA0320">
        <w:rPr>
          <w:rFonts w:ascii="ＭＳ Ｐ明朝" w:eastAsia="ＭＳ Ｐ明朝" w:hAnsi="ＭＳ Ｐ明朝" w:cs="Times New Roman" w:hint="eastAsia"/>
          <w:szCs w:val="18"/>
        </w:rPr>
        <w:t>、</w:t>
      </w:r>
      <w:r>
        <w:rPr>
          <w:rFonts w:ascii="ＭＳ Ｐ明朝" w:eastAsia="ＭＳ Ｐ明朝" w:hAnsi="ＭＳ Ｐ明朝" w:cs="Times New Roman" w:hint="eastAsia"/>
          <w:szCs w:val="18"/>
        </w:rPr>
        <w:t>この方式だと、</w:t>
      </w:r>
      <w:r w:rsidR="00AA0320">
        <w:rPr>
          <w:rFonts w:ascii="ＭＳ Ｐ明朝" w:eastAsia="ＭＳ Ｐ明朝" w:hAnsi="ＭＳ Ｐ明朝" w:cs="Times New Roman" w:hint="eastAsia"/>
          <w:szCs w:val="18"/>
        </w:rPr>
        <w:t>原発</w:t>
      </w:r>
      <w:r>
        <w:rPr>
          <w:rFonts w:ascii="ＭＳ Ｐ明朝" w:eastAsia="ＭＳ Ｐ明朝" w:hAnsi="ＭＳ Ｐ明朝" w:cs="Times New Roman" w:hint="eastAsia"/>
          <w:szCs w:val="18"/>
        </w:rPr>
        <w:t>を持つ</w:t>
      </w:r>
      <w:r w:rsidR="00AA0320">
        <w:rPr>
          <w:rFonts w:ascii="ＭＳ Ｐ明朝" w:eastAsia="ＭＳ Ｐ明朝" w:hAnsi="ＭＳ Ｐ明朝" w:cs="Times New Roman" w:hint="eastAsia"/>
          <w:szCs w:val="18"/>
        </w:rPr>
        <w:t>電力会社からお客が逃げたら徴収できない！</w:t>
      </w:r>
    </w:p>
    <w:p w:rsidR="009C2E93" w:rsidRPr="009C2E93" w:rsidRDefault="009C2E93" w:rsidP="00781F76">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→すべての電力会社の小売り電気料金に上乗せして回収するか、託送料金に含めて、全世帯から回収したい。</w:t>
      </w:r>
    </w:p>
    <w:tbl>
      <w:tblPr>
        <w:tblStyle w:val="a8"/>
        <w:tblW w:w="0" w:type="auto"/>
        <w:tblLook w:val="04A0" w:firstRow="1" w:lastRow="0" w:firstColumn="1" w:lastColumn="0" w:noHBand="0" w:noVBand="1"/>
      </w:tblPr>
      <w:tblGrid>
        <w:gridCol w:w="4868"/>
        <w:gridCol w:w="4868"/>
      </w:tblGrid>
      <w:tr w:rsidR="00AA0320" w:rsidTr="00AA0320">
        <w:tc>
          <w:tcPr>
            <w:tcW w:w="4868" w:type="dxa"/>
          </w:tcPr>
          <w:p w:rsidR="00AA0320" w:rsidRDefault="00AA0320" w:rsidP="00781F76">
            <w:pPr>
              <w:jc w:val="left"/>
              <w:rPr>
                <w:rFonts w:ascii="ＭＳ Ｐ明朝" w:eastAsia="ＭＳ Ｐ明朝" w:hAnsi="ＭＳ Ｐ明朝" w:cs="Times New Roman"/>
                <w:szCs w:val="18"/>
              </w:rPr>
            </w:pPr>
            <w:r>
              <w:rPr>
                <w:noProof/>
              </w:rPr>
              <w:drawing>
                <wp:inline distT="0" distB="0" distL="0" distR="0" wp14:anchorId="1EA20A18" wp14:editId="4969EF78">
                  <wp:extent cx="2923082" cy="21969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0105" cy="2202238"/>
                          </a:xfrm>
                          <a:prstGeom prst="rect">
                            <a:avLst/>
                          </a:prstGeom>
                        </pic:spPr>
                      </pic:pic>
                    </a:graphicData>
                  </a:graphic>
                </wp:inline>
              </w:drawing>
            </w:r>
          </w:p>
        </w:tc>
        <w:tc>
          <w:tcPr>
            <w:tcW w:w="4868" w:type="dxa"/>
          </w:tcPr>
          <w:p w:rsidR="00AA0320" w:rsidRDefault="00AA0320" w:rsidP="00781F76">
            <w:pPr>
              <w:jc w:val="left"/>
              <w:rPr>
                <w:rFonts w:ascii="ＭＳ Ｐ明朝" w:eastAsia="ＭＳ Ｐ明朝" w:hAnsi="ＭＳ Ｐ明朝" w:cs="Times New Roman"/>
                <w:szCs w:val="18"/>
              </w:rPr>
            </w:pPr>
            <w:r>
              <w:rPr>
                <w:noProof/>
              </w:rPr>
              <w:drawing>
                <wp:inline distT="0" distB="0" distL="0" distR="0" wp14:anchorId="753320E0" wp14:editId="5A9C063A">
                  <wp:extent cx="2868388" cy="2155853"/>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3130" cy="2159417"/>
                          </a:xfrm>
                          <a:prstGeom prst="rect">
                            <a:avLst/>
                          </a:prstGeom>
                        </pic:spPr>
                      </pic:pic>
                    </a:graphicData>
                  </a:graphic>
                </wp:inline>
              </w:drawing>
            </w:r>
          </w:p>
        </w:tc>
      </w:tr>
    </w:tbl>
    <w:p w:rsidR="00AA0320" w:rsidRDefault="00AA0320" w:rsidP="00781F76">
      <w:pPr>
        <w:jc w:val="left"/>
        <w:rPr>
          <w:rFonts w:ascii="ＭＳ Ｐ明朝" w:eastAsia="ＭＳ Ｐ明朝" w:hAnsi="ＭＳ Ｐ明朝" w:cs="Times New Roman"/>
          <w:szCs w:val="18"/>
        </w:rPr>
      </w:pPr>
    </w:p>
    <w:p w:rsidR="00903BA2" w:rsidRPr="002C5714" w:rsidRDefault="00534913" w:rsidP="009C2E93">
      <w:pPr>
        <w:ind w:left="141" w:hangingChars="67" w:hanging="141"/>
        <w:jc w:val="left"/>
        <w:rPr>
          <w:rFonts w:ascii="HGP創英角ｺﾞｼｯｸUB" w:eastAsia="HGP創英角ｺﾞｼｯｸUB" w:hAnsi="HGP創英角ｺﾞｼｯｸUB" w:cs="Times New Roman"/>
        </w:rPr>
      </w:pPr>
      <w:r w:rsidRPr="002C5714">
        <w:rPr>
          <w:rFonts w:ascii="HGP創英角ｺﾞｼｯｸUB" w:eastAsia="HGP創英角ｺﾞｼｯｸUB" w:hAnsi="HGP創英角ｺﾞｼｯｸUB" w:cs="Times New Roman" w:hint="eastAsia"/>
          <w:szCs w:val="18"/>
        </w:rPr>
        <w:t xml:space="preserve">■　</w:t>
      </w:r>
      <w:r w:rsidR="009C2E93" w:rsidRPr="002C5714">
        <w:rPr>
          <w:rFonts w:ascii="HGP創英角ｺﾞｼｯｸUB" w:eastAsia="HGP創英角ｺﾞｼｯｸUB" w:hAnsi="HGP創英角ｺﾞｼｯｸUB" w:cs="Times New Roman" w:hint="eastAsia"/>
          <w:szCs w:val="18"/>
        </w:rPr>
        <w:t>経済産業省が</w:t>
      </w:r>
      <w:r w:rsidR="002C5714">
        <w:rPr>
          <w:rFonts w:ascii="HGP創英角ｺﾞｼｯｸUB" w:eastAsia="HGP創英角ｺﾞｼｯｸUB" w:hAnsi="HGP創英角ｺﾞｼｯｸUB" w:cs="Times New Roman" w:hint="eastAsia"/>
          <w:szCs w:val="18"/>
        </w:rPr>
        <w:t>2016年9月以降に</w:t>
      </w:r>
      <w:r w:rsidR="009C2E93" w:rsidRPr="002C5714">
        <w:rPr>
          <w:rFonts w:ascii="HGP創英角ｺﾞｼｯｸUB" w:eastAsia="HGP創英角ｺﾞｼｯｸUB" w:hAnsi="HGP創英角ｺﾞｼｯｸUB" w:cs="Times New Roman" w:hint="eastAsia"/>
          <w:szCs w:val="18"/>
        </w:rPr>
        <w:t>作った２つの委員会とは？</w:t>
      </w:r>
      <w:r w:rsidR="009C2E93" w:rsidRPr="002C5714">
        <w:rPr>
          <w:rFonts w:ascii="HGP創英角ｺﾞｼｯｸUB" w:eastAsia="HGP創英角ｺﾞｼｯｸUB" w:hAnsi="HGP創英角ｺﾞｼｯｸUB" w:cs="Times New Roman"/>
        </w:rPr>
        <w:t xml:space="preserve"> </w:t>
      </w:r>
    </w:p>
    <w:p w:rsidR="00214240" w:rsidRDefault="00214240" w:rsidP="00214240">
      <w:pPr>
        <w:ind w:left="141" w:hangingChars="67" w:hanging="141"/>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・貫徹委員会（電力システム改革貫徹のための政策小委員会）：　東電以外の原発廃止コスト等を託送料金に？</w:t>
      </w:r>
    </w:p>
    <w:p w:rsidR="00214240" w:rsidRDefault="00214240" w:rsidP="006B779E">
      <w:pPr>
        <w:ind w:left="141" w:hangingChars="67" w:hanging="141"/>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 xml:space="preserve">　電力システム改革全般を取り扱っているので、全貌がとてもわかりにくい。会議わずか4回（9/27～12/16）</w:t>
      </w:r>
    </w:p>
    <w:p w:rsidR="00534913" w:rsidRPr="00534913" w:rsidRDefault="009C2E93" w:rsidP="00214240">
      <w:pPr>
        <w:ind w:left="141" w:hangingChars="67" w:hanging="141"/>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w:t>
      </w:r>
      <w:r w:rsidR="00A00051">
        <w:rPr>
          <w:rFonts w:ascii="ＭＳ Ｐ明朝" w:eastAsia="ＭＳ Ｐ明朝" w:hAnsi="ＭＳ Ｐ明朝" w:cs="Times New Roman" w:hint="eastAsia"/>
          <w:szCs w:val="18"/>
        </w:rPr>
        <w:t>東電委員会</w:t>
      </w:r>
      <w:r>
        <w:rPr>
          <w:rFonts w:ascii="ＭＳ Ｐ明朝" w:eastAsia="ＭＳ Ｐ明朝" w:hAnsi="ＭＳ Ｐ明朝" w:cs="Times New Roman" w:hint="eastAsia"/>
          <w:szCs w:val="18"/>
        </w:rPr>
        <w:t>（東京電力改革・１F問題委員会）：　東電福島原発の廃止</w:t>
      </w:r>
      <w:r w:rsidR="00A00051">
        <w:rPr>
          <w:rFonts w:ascii="ＭＳ Ｐ明朝" w:eastAsia="ＭＳ Ｐ明朝" w:hAnsi="ＭＳ Ｐ明朝" w:cs="Times New Roman" w:hint="eastAsia"/>
          <w:szCs w:val="18"/>
        </w:rPr>
        <w:t>コストを送電料金（託送料金）から回収？</w:t>
      </w:r>
    </w:p>
    <w:p w:rsidR="00214240" w:rsidRDefault="00214240" w:rsidP="00214240">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 xml:space="preserve">　会議・議事録は非公開（10/5～12/20、たった３ヶ月、わずか8回）。</w:t>
      </w:r>
    </w:p>
    <w:p w:rsidR="0041627B" w:rsidRDefault="009C2E93" w:rsidP="005952B1">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・二つの委員会は、12月下旬に相次いで報告書を公表。</w:t>
      </w:r>
    </w:p>
    <w:p w:rsidR="009C2E93" w:rsidRDefault="009C2E93" w:rsidP="00214240">
      <w:pPr>
        <w:ind w:firstLineChars="100" w:firstLine="210"/>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「電力システム改革貫徹のための政策小委員会中間とりまとめ」</w:t>
      </w:r>
      <w:proofErr w:type="spellStart"/>
      <w:r>
        <w:rPr>
          <w:rFonts w:ascii="ＭＳ Ｐ明朝" w:eastAsia="ＭＳ Ｐ明朝" w:hAnsi="ＭＳ Ｐ明朝" w:cs="Times New Roman" w:hint="eastAsia"/>
          <w:szCs w:val="18"/>
        </w:rPr>
        <w:t>H28.12.19</w:t>
      </w:r>
      <w:proofErr w:type="spellEnd"/>
      <w:r w:rsidR="00214240">
        <w:rPr>
          <w:rFonts w:ascii="ＭＳ Ｐ明朝" w:eastAsia="ＭＳ Ｐ明朝" w:hAnsi="ＭＳ Ｐ明朝" w:cs="Times New Roman" w:hint="eastAsia"/>
          <w:szCs w:val="18"/>
        </w:rPr>
        <w:t>、</w:t>
      </w:r>
      <w:r w:rsidR="002C5714">
        <w:rPr>
          <w:rFonts w:ascii="ＭＳ Ｐ明朝" w:eastAsia="ＭＳ Ｐ明朝" w:hAnsi="ＭＳ Ｐ明朝" w:cs="Times New Roman" w:hint="eastAsia"/>
          <w:szCs w:val="18"/>
        </w:rPr>
        <w:t xml:space="preserve">　「東電改革提言」</w:t>
      </w:r>
      <w:proofErr w:type="spellStart"/>
      <w:r w:rsidR="002C5714">
        <w:rPr>
          <w:rFonts w:ascii="ＭＳ Ｐ明朝" w:eastAsia="ＭＳ Ｐ明朝" w:hAnsi="ＭＳ Ｐ明朝" w:cs="Times New Roman" w:hint="eastAsia"/>
          <w:szCs w:val="18"/>
        </w:rPr>
        <w:t>H28.12.20</w:t>
      </w:r>
      <w:proofErr w:type="spellEnd"/>
      <w:r w:rsidR="002C5714">
        <w:rPr>
          <w:rFonts w:ascii="ＭＳ Ｐ明朝" w:eastAsia="ＭＳ Ｐ明朝" w:hAnsi="ＭＳ Ｐ明朝" w:cs="Times New Roman" w:hint="eastAsia"/>
          <w:szCs w:val="18"/>
        </w:rPr>
        <w:t>、</w:t>
      </w:r>
    </w:p>
    <w:p w:rsidR="009C2E93" w:rsidRDefault="00236D09" w:rsidP="005952B1">
      <w:pPr>
        <w:jc w:val="left"/>
        <w:rPr>
          <w:rFonts w:ascii="ＭＳ Ｐ明朝" w:eastAsia="ＭＳ Ｐ明朝" w:hAnsi="ＭＳ Ｐ明朝" w:cs="Times New Roman"/>
          <w:b/>
          <w:szCs w:val="18"/>
          <w:u w:val="single"/>
        </w:rPr>
      </w:pPr>
      <w:r>
        <w:rPr>
          <w:rFonts w:ascii="ＭＳ Ｐ明朝" w:eastAsia="ＭＳ Ｐ明朝" w:hAnsi="ＭＳ Ｐ明朝" w:cs="Times New Roman" w:hint="eastAsia"/>
          <w:szCs w:val="18"/>
        </w:rPr>
        <w:t>・</w:t>
      </w:r>
      <w:r w:rsidRPr="00236D09">
        <w:rPr>
          <w:rFonts w:ascii="ＭＳ Ｐ明朝" w:eastAsia="ＭＳ Ｐ明朝" w:hAnsi="ＭＳ Ｐ明朝" w:cs="Times New Roman" w:hint="eastAsia"/>
          <w:b/>
          <w:szCs w:val="18"/>
          <w:u w:val="single"/>
        </w:rPr>
        <w:t>「原賠機構への一般負担金の過去分2.4兆円を、これから託送料金に上乗せして払ってよ。」</w:t>
      </w:r>
    </w:p>
    <w:p w:rsidR="00236D09" w:rsidRDefault="00236D09" w:rsidP="006141F8">
      <w:pPr>
        <w:snapToGrid w:val="0"/>
        <w:jc w:val="left"/>
        <w:rPr>
          <w:rFonts w:ascii="ＭＳ Ｐ明朝" w:eastAsia="ＭＳ Ｐ明朝" w:hAnsi="ＭＳ Ｐ明朝" w:cs="Times New Roman"/>
          <w:szCs w:val="18"/>
        </w:rPr>
      </w:pPr>
      <w:r w:rsidRPr="00236D09">
        <w:rPr>
          <w:rFonts w:ascii="ＭＳ Ｐ明朝" w:eastAsia="ＭＳ Ｐ明朝" w:hAnsi="ＭＳ Ｐ明朝" w:cs="Times New Roman" w:hint="eastAsia"/>
          <w:szCs w:val="18"/>
        </w:rPr>
        <w:t xml:space="preserve">　</w:t>
      </w:r>
      <w:r>
        <w:rPr>
          <w:rFonts w:ascii="ＭＳ Ｐ明朝" w:eastAsia="ＭＳ Ｐ明朝" w:hAnsi="ＭＳ Ｐ明朝" w:cs="Times New Roman" w:hint="eastAsia"/>
          <w:szCs w:val="18"/>
        </w:rPr>
        <w:t xml:space="preserve">理屈：　</w:t>
      </w:r>
      <w:r w:rsidRPr="006141F8">
        <w:rPr>
          <w:rFonts w:ascii="ＭＳ Ｐ明朝" w:eastAsia="ＭＳ Ｐ明朝" w:hAnsi="ＭＳ Ｐ明朝" w:cs="Times New Roman" w:hint="eastAsia"/>
          <w:sz w:val="18"/>
          <w:szCs w:val="18"/>
        </w:rPr>
        <w:t>「東京電力福島第一原子力発電所（</w:t>
      </w:r>
      <w:proofErr w:type="spellStart"/>
      <w:r w:rsidRPr="006141F8">
        <w:rPr>
          <w:rFonts w:ascii="ＭＳ Ｐ明朝" w:eastAsia="ＭＳ Ｐ明朝" w:hAnsi="ＭＳ Ｐ明朝" w:cs="Times New Roman"/>
          <w:sz w:val="18"/>
          <w:szCs w:val="18"/>
        </w:rPr>
        <w:t>1F</w:t>
      </w:r>
      <w:proofErr w:type="spellEnd"/>
      <w:r w:rsidRPr="006141F8">
        <w:rPr>
          <w:rFonts w:ascii="ＭＳ Ｐ明朝" w:eastAsia="ＭＳ Ｐ明朝" w:hAnsi="ＭＳ Ｐ明朝" w:cs="Times New Roman"/>
          <w:sz w:val="18"/>
          <w:szCs w:val="18"/>
        </w:rPr>
        <w:t>）の事故後、原子力事故に係る賠償への備えとして、従前から存在していた原子力損害賠償法に加えて新たに原子力損害賠償・廃炉等支援機構法（以下、「原賠機構法」という。）が制定され、現在、同法に基づき、原子力事業者が毎年一定額の一般負担金を原子力損害賠償・廃炉等支援機構（以下、「原賠・廃炉機構」という。）に納付している。</w:t>
      </w:r>
      <w:r w:rsidRPr="006141F8">
        <w:rPr>
          <w:rFonts w:ascii="ＭＳ Ｐ明朝" w:eastAsia="ＭＳ Ｐ明朝" w:hAnsi="ＭＳ Ｐ明朝" w:cs="Times New Roman" w:hint="eastAsia"/>
          <w:sz w:val="18"/>
          <w:szCs w:val="18"/>
        </w:rPr>
        <w:t>（・・・）原子力損害賠償法の趣旨に鑑みれば、本来、こうした万一の際の賠償への備えは、</w:t>
      </w:r>
      <w:proofErr w:type="spellStart"/>
      <w:r w:rsidRPr="006141F8">
        <w:rPr>
          <w:rFonts w:ascii="ＭＳ Ｐ明朝" w:eastAsia="ＭＳ Ｐ明朝" w:hAnsi="ＭＳ Ｐ明朝" w:cs="Times New Roman"/>
          <w:sz w:val="18"/>
          <w:szCs w:val="18"/>
        </w:rPr>
        <w:t>1F</w:t>
      </w:r>
      <w:proofErr w:type="spellEnd"/>
      <w:r w:rsidRPr="006141F8">
        <w:rPr>
          <w:rFonts w:ascii="ＭＳ Ｐ明朝" w:eastAsia="ＭＳ Ｐ明朝" w:hAnsi="ＭＳ Ｐ明朝" w:cs="Times New Roman"/>
          <w:sz w:val="18"/>
          <w:szCs w:val="18"/>
        </w:rPr>
        <w:t>事故以前から確保されておくべきであったが、政府は何ら制度的な措置を講じておらず（＝制度の不備）、事業者がそうした費用を料金原価に算入することもなかった。</w:t>
      </w:r>
      <w:r w:rsidRPr="006141F8">
        <w:rPr>
          <w:rFonts w:ascii="ＭＳ Ｐ明朝" w:eastAsia="ＭＳ Ｐ明朝" w:hAnsi="ＭＳ Ｐ明朝" w:cs="Times New Roman" w:hint="eastAsia"/>
          <w:sz w:val="18"/>
          <w:szCs w:val="18"/>
        </w:rPr>
        <w:t>（</w:t>
      </w:r>
      <w:r w:rsidRPr="006141F8">
        <w:rPr>
          <w:rFonts w:ascii="ＭＳ Ｐ明朝" w:eastAsia="ＭＳ Ｐ明朝" w:hAnsi="ＭＳ Ｐ明朝" w:cs="Times New Roman"/>
          <w:sz w:val="18"/>
          <w:szCs w:val="18"/>
        </w:rPr>
        <w:t>・・・</w:t>
      </w:r>
      <w:r w:rsidRPr="006141F8">
        <w:rPr>
          <w:rFonts w:ascii="ＭＳ Ｐ明朝" w:eastAsia="ＭＳ Ｐ明朝" w:hAnsi="ＭＳ Ｐ明朝" w:cs="Times New Roman" w:hint="eastAsia"/>
          <w:sz w:val="18"/>
          <w:szCs w:val="18"/>
        </w:rPr>
        <w:t>）このような状況の下で、</w:t>
      </w:r>
      <w:r w:rsidRPr="006141F8">
        <w:rPr>
          <w:rFonts w:ascii="ＭＳ Ｐ明朝" w:eastAsia="ＭＳ Ｐ明朝" w:hAnsi="ＭＳ Ｐ明朝" w:cs="Times New Roman"/>
          <w:sz w:val="18"/>
          <w:szCs w:val="18"/>
        </w:rPr>
        <w:t>2016年4月に小売が全面自由化され、新電力への契約切替えにより一般負担金を負担しない需要家が増加していることを踏まえ、需要家間の公平性等の観点から、</w:t>
      </w:r>
      <w:proofErr w:type="spellStart"/>
      <w:r w:rsidRPr="006141F8">
        <w:rPr>
          <w:rFonts w:ascii="ＭＳ Ｐ明朝" w:eastAsia="ＭＳ Ｐ明朝" w:hAnsi="ＭＳ Ｐ明朝" w:cs="Times New Roman"/>
          <w:sz w:val="18"/>
          <w:szCs w:val="18"/>
        </w:rPr>
        <w:t>1F</w:t>
      </w:r>
      <w:proofErr w:type="spellEnd"/>
      <w:r w:rsidRPr="006141F8">
        <w:rPr>
          <w:rFonts w:ascii="ＭＳ Ｐ明朝" w:eastAsia="ＭＳ Ｐ明朝" w:hAnsi="ＭＳ Ｐ明朝" w:cs="Times New Roman"/>
          <w:sz w:val="18"/>
          <w:szCs w:val="18"/>
        </w:rPr>
        <w:t>事故前に確保されておくべきであった賠償への備え（以下、「過去分」という。）の負担の在り方について検討を行った。」</w:t>
      </w:r>
      <w:r w:rsidR="00050D46">
        <w:rPr>
          <w:rFonts w:ascii="ＭＳ Ｐ明朝" w:eastAsia="ＭＳ Ｐ明朝" w:hAnsi="ＭＳ Ｐ明朝" w:cs="Times New Roman" w:hint="eastAsia"/>
          <w:sz w:val="18"/>
          <w:szCs w:val="18"/>
        </w:rPr>
        <w:t>（貫徹委員会とりまとめ、17～18ページ）</w:t>
      </w:r>
    </w:p>
    <w:p w:rsidR="006141F8" w:rsidRDefault="006141F8" w:rsidP="005952B1">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 xml:space="preserve">・一般負担金額（2015年度）÷原発熱出力(単年度)より、約1600億円÷約1.5億kW＝約1070円/kW　</w:t>
      </w:r>
    </w:p>
    <w:p w:rsidR="006141F8" w:rsidRDefault="006141F8" w:rsidP="005952B1">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 xml:space="preserve">　1960年代から2010年までの累積熱出力35億kWより、約1070円/kW×約35億kW＝約3.8億円。</w:t>
      </w:r>
    </w:p>
    <w:p w:rsidR="006141F8" w:rsidRDefault="006141F8" w:rsidP="005952B1">
      <w:pPr>
        <w:jc w:val="left"/>
        <w:rPr>
          <w:rFonts w:ascii="ＭＳ Ｐ明朝" w:eastAsia="ＭＳ Ｐ明朝" w:hAnsi="ＭＳ Ｐ明朝" w:cs="Times New Roman"/>
          <w:szCs w:val="18"/>
        </w:rPr>
      </w:pPr>
      <w:r w:rsidRPr="006141F8">
        <w:rPr>
          <w:rFonts w:ascii="ＭＳ Ｐ明朝" w:eastAsia="ＭＳ Ｐ明朝" w:hAnsi="ＭＳ Ｐ明朝" w:cs="Times New Roman"/>
          <w:noProof/>
          <w:szCs w:val="18"/>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3569970" cy="2677795"/>
            <wp:effectExtent l="0" t="0" r="0" b="825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69970" cy="2677795"/>
                    </a:xfrm>
                    <a:prstGeom prst="rect">
                      <a:avLst/>
                    </a:prstGeom>
                  </pic:spPr>
                </pic:pic>
              </a:graphicData>
            </a:graphic>
            <wp14:sizeRelH relativeFrom="margin">
              <wp14:pctWidth>0</wp14:pctWidth>
            </wp14:sizeRelH>
            <wp14:sizeRelV relativeFrom="margin">
              <wp14:pctHeight>0</wp14:pctHeight>
            </wp14:sizeRelV>
          </wp:anchor>
        </w:drawing>
      </w:r>
    </w:p>
    <w:p w:rsidR="006141F8" w:rsidRDefault="006141F8" w:rsidP="005952B1">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・左図が「過去分」回収のイメージ。</w:t>
      </w:r>
    </w:p>
    <w:p w:rsidR="006141F8" w:rsidRDefault="006141F8" w:rsidP="005952B1">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 xml:space="preserve">　2010年度までの累計額3.8兆円はなんとか理解できるが、「小売回収分」1.3兆円を差し引いて2.4兆円にする意味は不明。</w:t>
      </w:r>
    </w:p>
    <w:p w:rsidR="00315F84" w:rsidRDefault="006141F8" w:rsidP="00954C41">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・この2.4兆円</w:t>
      </w:r>
      <w:r w:rsidR="00954C41">
        <w:rPr>
          <w:rFonts w:ascii="ＭＳ Ｐ明朝" w:eastAsia="ＭＳ Ｐ明朝" w:hAnsi="ＭＳ Ｐ明朝" w:cs="Times New Roman" w:hint="eastAsia"/>
          <w:szCs w:val="18"/>
        </w:rPr>
        <w:t>の徴収は</w:t>
      </w:r>
      <w:r>
        <w:rPr>
          <w:rFonts w:ascii="ＭＳ Ｐ明朝" w:eastAsia="ＭＳ Ｐ明朝" w:hAnsi="ＭＳ Ｐ明朝" w:cs="Times New Roman" w:hint="eastAsia"/>
          <w:szCs w:val="18"/>
        </w:rPr>
        <w:t>2020年度以降</w:t>
      </w:r>
      <w:r w:rsidR="00954C41">
        <w:rPr>
          <w:rFonts w:ascii="ＭＳ Ｐ明朝" w:eastAsia="ＭＳ Ｐ明朝" w:hAnsi="ＭＳ Ｐ明朝" w:cs="Times New Roman" w:hint="eastAsia"/>
          <w:szCs w:val="18"/>
        </w:rPr>
        <w:t>。</w:t>
      </w:r>
      <w:r>
        <w:rPr>
          <w:rFonts w:ascii="ＭＳ Ｐ明朝" w:eastAsia="ＭＳ Ｐ明朝" w:hAnsi="ＭＳ Ｐ明朝" w:cs="Times New Roman" w:hint="eastAsia"/>
          <w:szCs w:val="18"/>
        </w:rPr>
        <w:t>「</w:t>
      </w:r>
      <w:r w:rsidRPr="006141F8">
        <w:rPr>
          <w:rFonts w:ascii="ＭＳ Ｐ明朝" w:eastAsia="ＭＳ Ｐ明朝" w:hAnsi="ＭＳ Ｐ明朝" w:cs="Times New Roman" w:hint="eastAsia"/>
          <w:szCs w:val="18"/>
        </w:rPr>
        <w:t>回収期間を</w:t>
      </w:r>
      <w:r w:rsidRPr="006141F8">
        <w:rPr>
          <w:rFonts w:ascii="ＭＳ Ｐ明朝" w:eastAsia="ＭＳ Ｐ明朝" w:hAnsi="ＭＳ Ｐ明朝" w:cs="Times New Roman"/>
          <w:szCs w:val="18"/>
        </w:rPr>
        <w:t>40年（年間回収額600億円）とすることが妥当と考えられる。このとき、</w:t>
      </w:r>
      <w:proofErr w:type="spellStart"/>
      <w:r w:rsidRPr="006141F8">
        <w:rPr>
          <w:rFonts w:ascii="ＭＳ Ｐ明朝" w:eastAsia="ＭＳ Ｐ明朝" w:hAnsi="ＭＳ Ｐ明朝" w:cs="Times New Roman"/>
          <w:szCs w:val="18"/>
        </w:rPr>
        <w:t>1kWh</w:t>
      </w:r>
      <w:proofErr w:type="spellEnd"/>
      <w:r w:rsidRPr="006141F8">
        <w:rPr>
          <w:rFonts w:ascii="ＭＳ Ｐ明朝" w:eastAsia="ＭＳ Ｐ明朝" w:hAnsi="ＭＳ Ｐ明朝" w:cs="Times New Roman"/>
          <w:szCs w:val="18"/>
        </w:rPr>
        <w:t>当たりの負担額は0.07円（標準家庭（</w:t>
      </w:r>
      <w:proofErr w:type="spellStart"/>
      <w:r w:rsidRPr="006141F8">
        <w:rPr>
          <w:rFonts w:ascii="ＭＳ Ｐ明朝" w:eastAsia="ＭＳ Ｐ明朝" w:hAnsi="ＭＳ Ｐ明朝" w:cs="Times New Roman"/>
          <w:szCs w:val="18"/>
        </w:rPr>
        <w:t>260kWh</w:t>
      </w:r>
      <w:proofErr w:type="spellEnd"/>
      <w:r w:rsidRPr="006141F8">
        <w:rPr>
          <w:rFonts w:ascii="ＭＳ Ｐ明朝" w:eastAsia="ＭＳ Ｐ明朝" w:hAnsi="ＭＳ Ｐ明朝" w:cs="Times New Roman"/>
          <w:szCs w:val="18"/>
        </w:rPr>
        <w:t>）での負担は18円/月）となる。」　（</w:t>
      </w:r>
      <w:proofErr w:type="spellStart"/>
      <w:r w:rsidRPr="006141F8">
        <w:rPr>
          <w:rFonts w:ascii="ＭＳ Ｐ明朝" w:eastAsia="ＭＳ Ｐ明朝" w:hAnsi="ＭＳ Ｐ明朝" w:cs="Times New Roman"/>
          <w:szCs w:val="18"/>
        </w:rPr>
        <w:t>p.20</w:t>
      </w:r>
      <w:proofErr w:type="spellEnd"/>
      <w:r w:rsidRPr="006141F8">
        <w:rPr>
          <w:rFonts w:ascii="ＭＳ Ｐ明朝" w:eastAsia="ＭＳ Ｐ明朝" w:hAnsi="ＭＳ Ｐ明朝" w:cs="Times New Roman"/>
          <w:szCs w:val="18"/>
        </w:rPr>
        <w:t>）</w:t>
      </w:r>
      <w:r w:rsidR="00315F84">
        <w:rPr>
          <w:rFonts w:ascii="ＭＳ Ｐ明朝" w:eastAsia="ＭＳ Ｐ明朝" w:hAnsi="ＭＳ Ｐ明朝" w:cs="Times New Roman" w:hint="eastAsia"/>
          <w:szCs w:val="18"/>
        </w:rPr>
        <w:t>新電力のシェアが1割だとすると、</w:t>
      </w:r>
      <w:r w:rsidR="00315F84">
        <w:rPr>
          <w:rFonts w:ascii="ＭＳ Ｐ明朝" w:eastAsia="ＭＳ Ｐ明朝" w:hAnsi="ＭＳ Ｐ明朝" w:cs="Times New Roman"/>
          <w:szCs w:val="18"/>
        </w:rPr>
        <w:br/>
      </w:r>
      <w:r w:rsidR="00315F84">
        <w:rPr>
          <w:rFonts w:ascii="ＭＳ Ｐ明朝" w:eastAsia="ＭＳ Ｐ明朝" w:hAnsi="ＭＳ Ｐ明朝" w:cs="Times New Roman" w:hint="eastAsia"/>
          <w:szCs w:val="18"/>
        </w:rPr>
        <w:t>0.24兆円が新電力の負担となる。</w:t>
      </w:r>
    </w:p>
    <w:p w:rsidR="00315F84" w:rsidRDefault="00050D46" w:rsidP="005952B1">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w:t>
      </w:r>
      <w:r w:rsidRPr="00050D46">
        <w:rPr>
          <w:rFonts w:ascii="ＭＳ Ｐ明朝" w:eastAsia="ＭＳ Ｐ明朝" w:hAnsi="ＭＳ Ｐ明朝" w:cs="Times New Roman" w:hint="eastAsia"/>
          <w:szCs w:val="18"/>
        </w:rPr>
        <w:t>「小売電気事業者に対し、需要家の負担の</w:t>
      </w:r>
      <w:r w:rsidRPr="00050D46">
        <w:rPr>
          <w:rFonts w:ascii="ＭＳ Ｐ明朝" w:eastAsia="ＭＳ Ｐ明朝" w:hAnsi="ＭＳ Ｐ明朝" w:cs="Times New Roman"/>
          <w:szCs w:val="18"/>
        </w:rPr>
        <w:t>内容を料金明細票等に明記することを求めていくべきである。」 （</w:t>
      </w:r>
      <w:proofErr w:type="spellStart"/>
      <w:r w:rsidRPr="00050D46">
        <w:rPr>
          <w:rFonts w:ascii="ＭＳ Ｐ明朝" w:eastAsia="ＭＳ Ｐ明朝" w:hAnsi="ＭＳ Ｐ明朝" w:cs="Times New Roman"/>
          <w:szCs w:val="18"/>
        </w:rPr>
        <w:t>p.20</w:t>
      </w:r>
      <w:proofErr w:type="spellEnd"/>
      <w:r w:rsidRPr="00050D46">
        <w:rPr>
          <w:rFonts w:ascii="ＭＳ Ｐ明朝" w:eastAsia="ＭＳ Ｐ明朝" w:hAnsi="ＭＳ Ｐ明朝" w:cs="Times New Roman"/>
          <w:szCs w:val="18"/>
        </w:rPr>
        <w:t>）</w:t>
      </w:r>
    </w:p>
    <w:p w:rsidR="00315F84" w:rsidRDefault="00315F84" w:rsidP="005952B1">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・託送料金（送配電料金）</w:t>
      </w:r>
      <w:r w:rsidR="00954C41">
        <w:rPr>
          <w:rFonts w:ascii="ＭＳ Ｐ明朝" w:eastAsia="ＭＳ Ｐ明朝" w:hAnsi="ＭＳ Ｐ明朝" w:cs="Times New Roman" w:hint="eastAsia"/>
          <w:szCs w:val="18"/>
        </w:rPr>
        <w:t>の値上げ</w:t>
      </w:r>
      <w:r>
        <w:rPr>
          <w:rFonts w:ascii="ＭＳ Ｐ明朝" w:eastAsia="ＭＳ Ｐ明朝" w:hAnsi="ＭＳ Ｐ明朝" w:cs="Times New Roman" w:hint="eastAsia"/>
          <w:szCs w:val="18"/>
        </w:rPr>
        <w:t>で回収することに（前ページの図参照）。</w:t>
      </w:r>
    </w:p>
    <w:p w:rsidR="00315F84" w:rsidRPr="00315F84" w:rsidRDefault="00315F84" w:rsidP="005952B1">
      <w:pPr>
        <w:jc w:val="left"/>
        <w:rPr>
          <w:rFonts w:ascii="ＭＳ Ｐ明朝" w:eastAsia="ＭＳ Ｐ明朝" w:hAnsi="ＭＳ Ｐ明朝" w:cs="Times New Roman"/>
          <w:szCs w:val="18"/>
        </w:rPr>
      </w:pPr>
    </w:p>
    <w:p w:rsidR="009C2E93" w:rsidRDefault="009C2E93" w:rsidP="005952B1">
      <w:pPr>
        <w:jc w:val="left"/>
        <w:rPr>
          <w:rFonts w:ascii="ＭＳ Ｐ明朝" w:eastAsia="ＭＳ Ｐ明朝" w:hAnsi="ＭＳ Ｐ明朝" w:cs="Times New Roman"/>
          <w:szCs w:val="18"/>
        </w:rPr>
      </w:pPr>
      <w:r>
        <w:rPr>
          <w:rFonts w:ascii="ＭＳ Ｐ明朝" w:eastAsia="ＭＳ Ｐ明朝" w:hAnsi="ＭＳ Ｐ明朝" w:cs="Times New Roman"/>
          <w:noProof/>
          <w:szCs w:val="18"/>
        </w:rPr>
        <w:drawing>
          <wp:inline distT="0" distB="0" distL="0" distR="0" wp14:anchorId="4D0EB84D">
            <wp:extent cx="6156000" cy="4239203"/>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8946" cy="4248118"/>
                    </a:xfrm>
                    <a:prstGeom prst="rect">
                      <a:avLst/>
                    </a:prstGeom>
                    <a:noFill/>
                    <a:ln>
                      <a:noFill/>
                    </a:ln>
                  </pic:spPr>
                </pic:pic>
              </a:graphicData>
            </a:graphic>
          </wp:inline>
        </w:drawing>
      </w:r>
    </w:p>
    <w:p w:rsidR="009C2E93" w:rsidRDefault="009C2E93" w:rsidP="005952B1">
      <w:pPr>
        <w:jc w:val="left"/>
        <w:rPr>
          <w:rFonts w:ascii="ＭＳ Ｐ明朝" w:eastAsia="ＭＳ Ｐ明朝" w:hAnsi="ＭＳ Ｐ明朝" w:cs="Times New Roman"/>
          <w:szCs w:val="18"/>
        </w:rPr>
      </w:pPr>
    </w:p>
    <w:p w:rsidR="009C2E93" w:rsidRDefault="009C2E93" w:rsidP="005952B1">
      <w:pPr>
        <w:jc w:val="left"/>
        <w:rPr>
          <w:rFonts w:ascii="ＭＳ Ｐ明朝" w:eastAsia="ＭＳ Ｐ明朝" w:hAnsi="ＭＳ Ｐ明朝" w:cs="Times New Roman"/>
          <w:szCs w:val="18"/>
        </w:rPr>
      </w:pPr>
    </w:p>
    <w:p w:rsidR="009C2E93" w:rsidRDefault="009C2E93" w:rsidP="005952B1">
      <w:pPr>
        <w:jc w:val="left"/>
        <w:rPr>
          <w:rFonts w:ascii="ＭＳ Ｐ明朝" w:eastAsia="ＭＳ Ｐ明朝" w:hAnsi="ＭＳ Ｐ明朝" w:cs="Times New Roman"/>
          <w:szCs w:val="18"/>
        </w:rPr>
      </w:pPr>
    </w:p>
    <w:p w:rsidR="009C2E93" w:rsidRDefault="00315F84" w:rsidP="005952B1">
      <w:pPr>
        <w:jc w:val="left"/>
        <w:rPr>
          <w:rFonts w:ascii="ＭＳ Ｐ明朝" w:eastAsia="ＭＳ Ｐ明朝" w:hAnsi="ＭＳ Ｐ明朝" w:cs="Times New Roman"/>
          <w:szCs w:val="18"/>
        </w:rPr>
      </w:pPr>
      <w:r>
        <w:rPr>
          <w:noProof/>
        </w:rPr>
        <w:lastRenderedPageBreak/>
        <w:drawing>
          <wp:inline distT="0" distB="0" distL="0" distR="0" wp14:anchorId="35F75134" wp14:editId="33953B68">
            <wp:extent cx="5959642" cy="5291888"/>
            <wp:effectExtent l="0" t="0" r="3175"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64015" cy="5295771"/>
                    </a:xfrm>
                    <a:prstGeom prst="rect">
                      <a:avLst/>
                    </a:prstGeom>
                  </pic:spPr>
                </pic:pic>
              </a:graphicData>
            </a:graphic>
          </wp:inline>
        </w:drawing>
      </w:r>
    </w:p>
    <w:p w:rsidR="00315F84" w:rsidRDefault="00315F84" w:rsidP="0041627B">
      <w:pPr>
        <w:ind w:left="424" w:hangingChars="202" w:hanging="424"/>
        <w:jc w:val="left"/>
        <w:rPr>
          <w:rFonts w:ascii="ＭＳ Ｐ明朝" w:eastAsia="ＭＳ Ｐ明朝" w:hAnsi="ＭＳ Ｐ明朝" w:cs="Times New Roman"/>
          <w:szCs w:val="18"/>
        </w:rPr>
      </w:pPr>
      <w:r>
        <w:rPr>
          <w:noProof/>
        </w:rPr>
        <w:drawing>
          <wp:inline distT="0" distB="0" distL="0" distR="0" wp14:anchorId="578E174B" wp14:editId="770063C7">
            <wp:extent cx="5783178" cy="2857172"/>
            <wp:effectExtent l="0" t="0" r="8255" b="6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86516" cy="2858821"/>
                    </a:xfrm>
                    <a:prstGeom prst="rect">
                      <a:avLst/>
                    </a:prstGeom>
                  </pic:spPr>
                </pic:pic>
              </a:graphicData>
            </a:graphic>
          </wp:inline>
        </w:drawing>
      </w:r>
    </w:p>
    <w:p w:rsidR="00315F84" w:rsidRDefault="00315F84" w:rsidP="0041627B">
      <w:pPr>
        <w:ind w:left="424" w:hangingChars="202" w:hanging="424"/>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東電委員会(2016)『東電改革提言』</w:t>
      </w:r>
      <w:proofErr w:type="spellStart"/>
      <w:r>
        <w:rPr>
          <w:rFonts w:ascii="ＭＳ Ｐ明朝" w:eastAsia="ＭＳ Ｐ明朝" w:hAnsi="ＭＳ Ｐ明朝" w:cs="Times New Roman" w:hint="eastAsia"/>
          <w:szCs w:val="18"/>
        </w:rPr>
        <w:t>p.21</w:t>
      </w:r>
      <w:proofErr w:type="spellEnd"/>
      <w:r>
        <w:rPr>
          <w:rFonts w:ascii="ＭＳ Ｐ明朝" w:eastAsia="ＭＳ Ｐ明朝" w:hAnsi="ＭＳ Ｐ明朝" w:cs="Times New Roman" w:hint="eastAsia"/>
          <w:szCs w:val="18"/>
        </w:rPr>
        <w:t>より</w:t>
      </w:r>
    </w:p>
    <w:p w:rsidR="00315F84" w:rsidRDefault="00315F84" w:rsidP="0041627B">
      <w:pPr>
        <w:ind w:left="424" w:hangingChars="202" w:hanging="424"/>
        <w:jc w:val="left"/>
        <w:rPr>
          <w:rFonts w:ascii="ＭＳ Ｐ明朝" w:eastAsia="ＭＳ Ｐ明朝" w:hAnsi="ＭＳ Ｐ明朝" w:cs="Times New Roman"/>
          <w:szCs w:val="18"/>
        </w:rPr>
      </w:pPr>
    </w:p>
    <w:p w:rsidR="00315F84" w:rsidRDefault="00315F84" w:rsidP="0041627B">
      <w:pPr>
        <w:ind w:left="424" w:hangingChars="202" w:hanging="424"/>
        <w:jc w:val="left"/>
        <w:rPr>
          <w:rFonts w:ascii="ＭＳ Ｐ明朝" w:eastAsia="ＭＳ Ｐ明朝" w:hAnsi="ＭＳ Ｐ明朝" w:cs="Times New Roman"/>
          <w:szCs w:val="18"/>
        </w:rPr>
      </w:pPr>
      <w:r>
        <w:rPr>
          <w:noProof/>
        </w:rPr>
        <w:drawing>
          <wp:inline distT="0" distB="0" distL="0" distR="0" wp14:anchorId="614D32B6" wp14:editId="652A4999">
            <wp:extent cx="5572125" cy="76866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72125" cy="7686675"/>
                    </a:xfrm>
                    <a:prstGeom prst="rect">
                      <a:avLst/>
                    </a:prstGeom>
                  </pic:spPr>
                </pic:pic>
              </a:graphicData>
            </a:graphic>
          </wp:inline>
        </w:drawing>
      </w:r>
    </w:p>
    <w:p w:rsidR="00315F84" w:rsidRDefault="00315F84" w:rsidP="00315F84">
      <w:pPr>
        <w:ind w:left="424" w:hangingChars="202" w:hanging="424"/>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東電委員会(2016)『東電改革提言』</w:t>
      </w:r>
      <w:proofErr w:type="spellStart"/>
      <w:r>
        <w:rPr>
          <w:rFonts w:ascii="ＭＳ Ｐ明朝" w:eastAsia="ＭＳ Ｐ明朝" w:hAnsi="ＭＳ Ｐ明朝" w:cs="Times New Roman" w:hint="eastAsia"/>
          <w:szCs w:val="18"/>
        </w:rPr>
        <w:t>p.2</w:t>
      </w:r>
      <w:proofErr w:type="spellEnd"/>
      <w:r>
        <w:rPr>
          <w:rFonts w:ascii="ＭＳ Ｐ明朝" w:eastAsia="ＭＳ Ｐ明朝" w:hAnsi="ＭＳ Ｐ明朝" w:cs="Times New Roman" w:hint="eastAsia"/>
          <w:szCs w:val="18"/>
        </w:rPr>
        <w:t>２より</w:t>
      </w:r>
    </w:p>
    <w:p w:rsidR="00315F84" w:rsidRDefault="00315F84" w:rsidP="0041627B">
      <w:pPr>
        <w:ind w:left="424" w:hangingChars="202" w:hanging="424"/>
        <w:jc w:val="left"/>
        <w:rPr>
          <w:rFonts w:ascii="ＭＳ Ｐ明朝" w:eastAsia="ＭＳ Ｐ明朝" w:hAnsi="ＭＳ Ｐ明朝" w:cs="Times New Roman"/>
          <w:szCs w:val="18"/>
        </w:rPr>
      </w:pPr>
    </w:p>
    <w:p w:rsidR="00315F84" w:rsidRDefault="00315F84" w:rsidP="0041627B">
      <w:pPr>
        <w:ind w:left="424" w:hangingChars="202" w:hanging="424"/>
        <w:jc w:val="left"/>
        <w:rPr>
          <w:rFonts w:ascii="ＭＳ Ｐ明朝" w:eastAsia="ＭＳ Ｐ明朝" w:hAnsi="ＭＳ Ｐ明朝" w:cs="Times New Roman"/>
          <w:szCs w:val="18"/>
        </w:rPr>
      </w:pPr>
    </w:p>
    <w:p w:rsidR="008F52AB" w:rsidRDefault="008F52AB" w:rsidP="0041627B">
      <w:pPr>
        <w:ind w:left="424" w:hangingChars="202" w:hanging="424"/>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lastRenderedPageBreak/>
        <w:t>■　論点の整理</w:t>
      </w:r>
    </w:p>
    <w:p w:rsidR="008F52AB" w:rsidRPr="008F52AB" w:rsidRDefault="008F52AB" w:rsidP="008F52AB">
      <w:pPr>
        <w:ind w:left="424" w:hangingChars="202" w:hanging="424"/>
        <w:jc w:val="left"/>
        <w:rPr>
          <w:rFonts w:ascii="ＭＳ Ｐ明朝" w:eastAsia="ＭＳ Ｐ明朝" w:hAnsi="ＭＳ Ｐ明朝" w:cs="Times New Roman"/>
          <w:szCs w:val="18"/>
        </w:rPr>
      </w:pPr>
      <w:r w:rsidRPr="008F52AB">
        <w:rPr>
          <w:rFonts w:ascii="ＭＳ Ｐ明朝" w:eastAsia="ＭＳ Ｐ明朝" w:hAnsi="ＭＳ Ｐ明朝" w:cs="Times New Roman"/>
          <w:szCs w:val="18"/>
        </w:rPr>
        <w:t>(1)</w:t>
      </w:r>
      <w:r w:rsidRPr="008F52AB">
        <w:rPr>
          <w:rFonts w:ascii="ＭＳ Ｐ明朝" w:eastAsia="ＭＳ Ｐ明朝" w:hAnsi="ＭＳ Ｐ明朝" w:cs="Times New Roman" w:hint="eastAsia"/>
          <w:szCs w:val="18"/>
        </w:rPr>
        <w:t>原賠機構「過去分」の負担（</w:t>
      </w:r>
      <w:r w:rsidRPr="008F52AB">
        <w:rPr>
          <w:rFonts w:ascii="ＭＳ Ｐ明朝" w:eastAsia="ＭＳ Ｐ明朝" w:hAnsi="ＭＳ Ｐ明朝" w:cs="Times New Roman"/>
          <w:szCs w:val="18"/>
        </w:rPr>
        <w:t>2.4</w:t>
      </w:r>
      <w:r w:rsidRPr="008F52AB">
        <w:rPr>
          <w:rFonts w:ascii="ＭＳ Ｐ明朝" w:eastAsia="ＭＳ Ｐ明朝" w:hAnsi="ＭＳ Ｐ明朝" w:cs="Times New Roman" w:hint="eastAsia"/>
          <w:szCs w:val="18"/>
        </w:rPr>
        <w:t>兆円）</w:t>
      </w:r>
    </w:p>
    <w:p w:rsidR="008F52AB" w:rsidRPr="008F52AB" w:rsidRDefault="008F52AB" w:rsidP="008F52AB">
      <w:pPr>
        <w:ind w:left="424" w:hangingChars="202" w:hanging="424"/>
        <w:jc w:val="left"/>
        <w:rPr>
          <w:rFonts w:ascii="ＭＳ Ｐ明朝" w:eastAsia="ＭＳ Ｐ明朝" w:hAnsi="ＭＳ Ｐ明朝" w:cs="Times New Roman"/>
          <w:szCs w:val="18"/>
        </w:rPr>
      </w:pPr>
      <w:r w:rsidRPr="008F52AB">
        <w:rPr>
          <w:rFonts w:ascii="ＭＳ Ｐ明朝" w:eastAsia="ＭＳ Ｐ明朝" w:hAnsi="ＭＳ Ｐ明朝" w:cs="Times New Roman"/>
          <w:szCs w:val="18"/>
        </w:rPr>
        <w:t>(2)</w:t>
      </w:r>
      <w:r w:rsidRPr="008F52AB">
        <w:rPr>
          <w:rFonts w:ascii="ＭＳ Ｐ明朝" w:eastAsia="ＭＳ Ｐ明朝" w:hAnsi="ＭＳ Ｐ明朝" w:cs="Times New Roman" w:hint="eastAsia"/>
          <w:szCs w:val="18"/>
        </w:rPr>
        <w:t>福島第一原発の廃止解体コスト負担（</w:t>
      </w:r>
      <w:r w:rsidRPr="008F52AB">
        <w:rPr>
          <w:rFonts w:ascii="ＭＳ Ｐ明朝" w:eastAsia="ＭＳ Ｐ明朝" w:hAnsi="ＭＳ Ｐ明朝" w:cs="Times New Roman"/>
          <w:szCs w:val="18"/>
        </w:rPr>
        <w:t>8</w:t>
      </w:r>
      <w:r w:rsidRPr="008F52AB">
        <w:rPr>
          <w:rFonts w:ascii="ＭＳ Ｐ明朝" w:eastAsia="ＭＳ Ｐ明朝" w:hAnsi="ＭＳ Ｐ明朝" w:cs="Times New Roman" w:hint="eastAsia"/>
          <w:szCs w:val="18"/>
        </w:rPr>
        <w:t>兆円）</w:t>
      </w:r>
      <w:r>
        <w:rPr>
          <w:rFonts w:ascii="ＭＳ Ｐ明朝" w:eastAsia="ＭＳ Ｐ明朝" w:hAnsi="ＭＳ Ｐ明朝" w:cs="Times New Roman" w:hint="eastAsia"/>
          <w:szCs w:val="18"/>
        </w:rPr>
        <w:t>、</w:t>
      </w:r>
      <w:r w:rsidRPr="008F52AB">
        <w:rPr>
          <w:rFonts w:ascii="ＭＳ Ｐ明朝" w:eastAsia="ＭＳ Ｐ明朝" w:hAnsi="ＭＳ Ｐ明朝" w:cs="Times New Roman" w:hint="eastAsia"/>
          <w:szCs w:val="18"/>
        </w:rPr>
        <w:t>および除染コスト負担（</w:t>
      </w:r>
      <w:r w:rsidRPr="008F52AB">
        <w:rPr>
          <w:rFonts w:ascii="ＭＳ Ｐ明朝" w:eastAsia="ＭＳ Ｐ明朝" w:hAnsi="ＭＳ Ｐ明朝" w:cs="Times New Roman"/>
          <w:szCs w:val="18"/>
        </w:rPr>
        <w:t>8</w:t>
      </w:r>
      <w:r w:rsidRPr="008F52AB">
        <w:rPr>
          <w:rFonts w:ascii="ＭＳ Ｐ明朝" w:eastAsia="ＭＳ Ｐ明朝" w:hAnsi="ＭＳ Ｐ明朝" w:cs="Times New Roman" w:hint="eastAsia"/>
          <w:szCs w:val="18"/>
        </w:rPr>
        <w:t>兆円）</w:t>
      </w:r>
    </w:p>
    <w:p w:rsidR="008F52AB" w:rsidRDefault="008F52AB" w:rsidP="008F52AB">
      <w:pPr>
        <w:ind w:left="424" w:hangingChars="202" w:hanging="424"/>
        <w:jc w:val="left"/>
        <w:rPr>
          <w:rFonts w:ascii="ＭＳ Ｐ明朝" w:eastAsia="ＭＳ Ｐ明朝" w:hAnsi="ＭＳ Ｐ明朝" w:cs="Times New Roman"/>
          <w:szCs w:val="18"/>
        </w:rPr>
      </w:pPr>
      <w:r w:rsidRPr="008F52AB">
        <w:rPr>
          <w:rFonts w:ascii="ＭＳ Ｐ明朝" w:eastAsia="ＭＳ Ｐ明朝" w:hAnsi="ＭＳ Ｐ明朝" w:cs="Times New Roman"/>
          <w:szCs w:val="18"/>
        </w:rPr>
        <w:t>(3)</w:t>
      </w:r>
      <w:r w:rsidRPr="008F52AB">
        <w:rPr>
          <w:rFonts w:ascii="ＭＳ Ｐ明朝" w:eastAsia="ＭＳ Ｐ明朝" w:hAnsi="ＭＳ Ｐ明朝" w:cs="Times New Roman" w:hint="eastAsia"/>
          <w:szCs w:val="18"/>
        </w:rPr>
        <w:t>全ての原子力会社の廃止措置コスト会計（これも託送料金で回収できるように）</w:t>
      </w:r>
    </w:p>
    <w:p w:rsidR="00913C2E" w:rsidRDefault="00505763" w:rsidP="00505763">
      <w:pPr>
        <w:ind w:left="424" w:hangingChars="202" w:hanging="424"/>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w:t>
      </w:r>
      <w:r w:rsidRPr="00505763">
        <w:rPr>
          <w:rFonts w:ascii="ＭＳ Ｐ明朝" w:eastAsia="ＭＳ Ｐ明朝" w:hAnsi="ＭＳ Ｐ明朝" w:cs="Times New Roman"/>
          <w:szCs w:val="18"/>
        </w:rPr>
        <w:t>2014年度までの原子力発電量</w:t>
      </w:r>
      <w:r w:rsidRPr="00505763">
        <w:rPr>
          <w:rFonts w:ascii="ＭＳ Ｐ明朝" w:eastAsia="ＭＳ Ｐ明朝" w:hAnsi="ＭＳ Ｐ明朝" w:cs="Times New Roman" w:hint="eastAsia"/>
          <w:szCs w:val="18"/>
        </w:rPr>
        <w:t>約</w:t>
      </w:r>
      <w:r w:rsidRPr="00505763">
        <w:rPr>
          <w:rFonts w:ascii="ＭＳ Ｐ明朝" w:eastAsia="ＭＳ Ｐ明朝" w:hAnsi="ＭＳ Ｐ明朝" w:cs="Times New Roman"/>
          <w:szCs w:val="18"/>
        </w:rPr>
        <w:t>7.5兆kWh</w:t>
      </w:r>
      <w:r>
        <w:rPr>
          <w:rFonts w:ascii="ＭＳ Ｐ明朝" w:eastAsia="ＭＳ Ｐ明朝" w:hAnsi="ＭＳ Ｐ明朝" w:cs="Times New Roman" w:hint="eastAsia"/>
          <w:szCs w:val="18"/>
        </w:rPr>
        <w:t>、22兆円をこの量で割ると、約2.9円/kWh。原発コスト上がる！</w:t>
      </w:r>
    </w:p>
    <w:p w:rsidR="00505763" w:rsidRDefault="00505763" w:rsidP="008F52AB">
      <w:pPr>
        <w:ind w:left="424" w:hangingChars="202" w:hanging="424"/>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・次の事故が起これば、この２２兆円で終わりではない！</w:t>
      </w:r>
    </w:p>
    <w:p w:rsidR="00505763" w:rsidRDefault="00505763" w:rsidP="008F52AB">
      <w:pPr>
        <w:ind w:left="424" w:hangingChars="202" w:hanging="424"/>
        <w:jc w:val="left"/>
        <w:rPr>
          <w:rFonts w:ascii="ＭＳ Ｐ明朝" w:eastAsia="ＭＳ Ｐ明朝" w:hAnsi="ＭＳ Ｐ明朝" w:cs="Times New Roman"/>
          <w:szCs w:val="18"/>
        </w:rPr>
      </w:pPr>
    </w:p>
    <w:p w:rsidR="00913C2E" w:rsidRDefault="00913C2E" w:rsidP="00913C2E">
      <w:pPr>
        <w:ind w:left="141" w:hangingChars="67" w:hanging="141"/>
        <w:jc w:val="left"/>
        <w:rPr>
          <w:rFonts w:ascii="ＭＳ Ｐ明朝" w:eastAsia="ＭＳ Ｐ明朝" w:hAnsi="ＭＳ Ｐ明朝" w:cs="Times New Roman"/>
        </w:rPr>
      </w:pPr>
      <w:r w:rsidRPr="00553B14">
        <w:rPr>
          <w:rFonts w:ascii="ＭＳ Ｐ明朝" w:eastAsia="ＭＳ Ｐ明朝" w:hAnsi="ＭＳ Ｐ明朝" w:cs="Times New Roman"/>
        </w:rPr>
        <w:t xml:space="preserve">■　</w:t>
      </w:r>
      <w:r w:rsidR="006B779E">
        <w:rPr>
          <w:rFonts w:ascii="ＭＳ Ｐ明朝" w:eastAsia="ＭＳ Ｐ明朝" w:hAnsi="ＭＳ Ｐ明朝" w:cs="Times New Roman" w:hint="eastAsia"/>
        </w:rPr>
        <w:t>原発への補助制度</w:t>
      </w:r>
      <w:r>
        <w:rPr>
          <w:rFonts w:ascii="ＭＳ Ｐ明朝" w:eastAsia="ＭＳ Ｐ明朝" w:hAnsi="ＭＳ Ｐ明朝" w:cs="Times New Roman" w:hint="eastAsia"/>
        </w:rPr>
        <w:t>を</w:t>
      </w:r>
      <w:r w:rsidR="006B779E">
        <w:rPr>
          <w:rFonts w:ascii="ＭＳ Ｐ明朝" w:eastAsia="ＭＳ Ｐ明朝" w:hAnsi="ＭＳ Ｐ明朝" w:cs="Times New Roman" w:hint="eastAsia"/>
        </w:rPr>
        <w:t>なくして</w:t>
      </w:r>
      <w:r>
        <w:rPr>
          <w:rFonts w:ascii="ＭＳ Ｐ明朝" w:eastAsia="ＭＳ Ｐ明朝" w:hAnsi="ＭＳ Ｐ明朝" w:cs="Times New Roman" w:hint="eastAsia"/>
        </w:rPr>
        <w:t>ゆこう</w:t>
      </w:r>
    </w:p>
    <w:p w:rsidR="00416F5F" w:rsidRPr="004C7C84" w:rsidRDefault="00416F5F" w:rsidP="00416F5F">
      <w:pPr>
        <w:ind w:leftChars="-1" w:hanging="2"/>
        <w:rPr>
          <w:rFonts w:ascii="ＭＳ Ｐ明朝" w:eastAsia="ＭＳ Ｐ明朝" w:hAnsi="ＭＳ Ｐ明朝" w:cs="Times New Roman"/>
          <w:szCs w:val="18"/>
        </w:rPr>
      </w:pPr>
      <w:r>
        <w:rPr>
          <w:rFonts w:ascii="ＭＳ Ｐ明朝" w:eastAsia="ＭＳ Ｐ明朝" w:hAnsi="ＭＳ Ｐ明朝" w:cs="Times New Roman" w:hint="eastAsia"/>
          <w:szCs w:val="18"/>
        </w:rPr>
        <w:t>・原発の賠償・廃止・</w:t>
      </w:r>
      <w:r w:rsidRPr="004C7C84">
        <w:rPr>
          <w:rFonts w:ascii="ＭＳ Ｐ明朝" w:eastAsia="ＭＳ Ｐ明朝" w:hAnsi="ＭＳ Ｐ明朝" w:cs="Times New Roman" w:hint="eastAsia"/>
          <w:szCs w:val="18"/>
        </w:rPr>
        <w:t>バックエンドに関する費用は原子力発電を行う会社（の客）だけが負担すべきである</w:t>
      </w:r>
      <w:r>
        <w:rPr>
          <w:rFonts w:ascii="ＭＳ Ｐ明朝" w:eastAsia="ＭＳ Ｐ明朝" w:hAnsi="ＭＳ Ｐ明朝" w:cs="Times New Roman" w:hint="eastAsia"/>
          <w:szCs w:val="18"/>
        </w:rPr>
        <w:t>。つまり、電力卸売市場における原発の「発電原価」にすべてのコストが上乗せされるべきである。</w:t>
      </w:r>
    </w:p>
    <w:p w:rsidR="004C7C84" w:rsidRDefault="00416F5F" w:rsidP="00B629C1">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(1</w:t>
      </w:r>
      <w:r w:rsidR="004C7C84">
        <w:rPr>
          <w:rFonts w:ascii="ＭＳ Ｐ明朝" w:eastAsia="ＭＳ Ｐ明朝" w:hAnsi="ＭＳ Ｐ明朝" w:cs="Times New Roman" w:hint="eastAsia"/>
          <w:szCs w:val="18"/>
        </w:rPr>
        <w:t>)　託送回収を禁止：　託送料金は、簡単な認可で引き上げられ、不透明である。</w:t>
      </w:r>
      <w:r w:rsidR="00B057A7">
        <w:rPr>
          <w:rFonts w:ascii="ＭＳ Ｐ明朝" w:eastAsia="ＭＳ Ｐ明朝" w:hAnsi="ＭＳ Ｐ明朝" w:cs="Times New Roman" w:hint="eastAsia"/>
          <w:szCs w:val="18"/>
        </w:rPr>
        <w:t>すでに発生し、東電破綻後も残る損害を国民負担させる場合、最悪でも税金</w:t>
      </w:r>
      <w:r w:rsidR="004C7C84">
        <w:rPr>
          <w:rFonts w:ascii="ＭＳ Ｐ明朝" w:eastAsia="ＭＳ Ｐ明朝" w:hAnsi="ＭＳ Ｐ明朝" w:cs="Times New Roman" w:hint="eastAsia"/>
          <w:szCs w:val="18"/>
        </w:rPr>
        <w:t>に。</w:t>
      </w:r>
      <w:r w:rsidR="00B057A7">
        <w:rPr>
          <w:rFonts w:ascii="ＭＳ Ｐ明朝" w:eastAsia="ＭＳ Ｐ明朝" w:hAnsi="ＭＳ Ｐ明朝" w:cs="Times New Roman" w:hint="eastAsia"/>
          <w:szCs w:val="18"/>
        </w:rPr>
        <w:t>税金は</w:t>
      </w:r>
      <w:r w:rsidR="00B629C1">
        <w:rPr>
          <w:rFonts w:ascii="ＭＳ Ｐ明朝" w:eastAsia="ＭＳ Ｐ明朝" w:hAnsi="ＭＳ Ｐ明朝" w:cs="Times New Roman" w:hint="eastAsia"/>
          <w:szCs w:val="18"/>
        </w:rPr>
        <w:t>電源開発促進税のように電気にかかる課税でよい。</w:t>
      </w:r>
    </w:p>
    <w:p w:rsidR="001469DD" w:rsidRPr="00553B14" w:rsidRDefault="001469DD" w:rsidP="001469DD">
      <w:pPr>
        <w:jc w:val="left"/>
        <w:rPr>
          <w:rFonts w:ascii="ＭＳ Ｐ明朝" w:eastAsia="ＭＳ Ｐ明朝" w:hAnsi="ＭＳ Ｐ明朝" w:cs="Times New Roman"/>
        </w:rPr>
      </w:pPr>
      <w:r>
        <w:rPr>
          <w:rFonts w:ascii="ＭＳ Ｐ明朝" w:eastAsia="ＭＳ Ｐ明朝" w:hAnsi="ＭＳ Ｐ明朝" w:cs="Times New Roman" w:hint="eastAsia"/>
        </w:rPr>
        <w:t>(2)　原賠機構を改廃：　福島事故の賠償・廃炉にかかる事業は続けるとしても、電力会社が次の事故を起こした場合に備えた「保険」のような制度はなくす（今後、原発事故を起こした電力会社は速やかに破綻処理する</w:t>
      </w:r>
      <w:r w:rsidR="000B19A1">
        <w:rPr>
          <w:rFonts w:ascii="ＭＳ Ｐ明朝" w:eastAsia="ＭＳ Ｐ明朝" w:hAnsi="ＭＳ Ｐ明朝" w:cs="Times New Roman" w:hint="eastAsia"/>
        </w:rPr>
        <w:t>？</w:t>
      </w:r>
      <w:r>
        <w:rPr>
          <w:rFonts w:ascii="ＭＳ Ｐ明朝" w:eastAsia="ＭＳ Ｐ明朝" w:hAnsi="ＭＳ Ｐ明朝" w:cs="Times New Roman" w:hint="eastAsia"/>
        </w:rPr>
        <w:t>）。</w:t>
      </w:r>
    </w:p>
    <w:p w:rsidR="00416F5F" w:rsidRDefault="00416F5F" w:rsidP="001469DD">
      <w:pPr>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w:t>
      </w:r>
      <w:r w:rsidR="001469DD">
        <w:rPr>
          <w:rFonts w:ascii="ＭＳ Ｐ明朝" w:eastAsia="ＭＳ Ｐ明朝" w:hAnsi="ＭＳ Ｐ明朝" w:cs="Times New Roman" w:hint="eastAsia"/>
          <w:szCs w:val="18"/>
        </w:rPr>
        <w:t>3</w:t>
      </w:r>
      <w:r>
        <w:rPr>
          <w:rFonts w:ascii="ＭＳ Ｐ明朝" w:eastAsia="ＭＳ Ｐ明朝" w:hAnsi="ＭＳ Ｐ明朝" w:cs="Times New Roman" w:hint="eastAsia"/>
          <w:szCs w:val="18"/>
        </w:rPr>
        <w:t>)　東電の破綻処理？：　賠償主体の東電が無くなると困ると考えられ、東電は存続させられているが、実質的には賠償資金の大部分はすでに政府の財源（借入金など）から出ている。「国民負担」の状況は結局同じ。</w:t>
      </w:r>
      <w:r w:rsidR="0014713E">
        <w:rPr>
          <w:rFonts w:ascii="ＭＳ Ｐ明朝" w:eastAsia="ＭＳ Ｐ明朝" w:hAnsi="ＭＳ Ｐ明朝" w:cs="Times New Roman" w:hint="eastAsia"/>
          <w:szCs w:val="18"/>
        </w:rPr>
        <w:t>でも、本当につぶすべきなのか？</w:t>
      </w:r>
    </w:p>
    <w:p w:rsidR="00416F5F" w:rsidRPr="005A6089" w:rsidRDefault="00416F5F" w:rsidP="00416F5F">
      <w:pPr>
        <w:snapToGrid w:val="0"/>
        <w:ind w:leftChars="135" w:left="283" w:firstLine="1"/>
        <w:jc w:val="left"/>
        <w:rPr>
          <w:rFonts w:ascii="ＭＳ Ｐ明朝" w:eastAsia="ＭＳ Ｐ明朝" w:hAnsi="ＭＳ Ｐ明朝" w:cs="Times New Roman"/>
          <w:sz w:val="18"/>
          <w:szCs w:val="18"/>
        </w:rPr>
      </w:pPr>
      <w:r w:rsidRPr="005A6089">
        <w:rPr>
          <w:rFonts w:ascii="ＭＳ Ｐ明朝" w:eastAsia="ＭＳ Ｐ明朝" w:hAnsi="ＭＳ Ｐ明朝" w:cs="Times New Roman" w:hint="eastAsia"/>
          <w:sz w:val="18"/>
          <w:szCs w:val="18"/>
        </w:rPr>
        <w:t>参考：閣議決定(2011/6/14）より「３．機構は、原子力損害賠償のために資金が必要な原子力事業者に対し援助（資金の交付、資本充実等）</w:t>
      </w:r>
      <w:r w:rsidRPr="005A6089">
        <w:rPr>
          <w:rFonts w:ascii="ＭＳ Ｐ明朝" w:eastAsia="ＭＳ Ｐ明朝" w:hAnsi="ＭＳ Ｐ明朝" w:cs="Times New Roman"/>
          <w:sz w:val="18"/>
          <w:szCs w:val="18"/>
        </w:rPr>
        <w:t xml:space="preserve"> を行う。援助には上限を設けず、必要があれば何度</w:t>
      </w:r>
      <w:r w:rsidRPr="005A6089">
        <w:rPr>
          <w:rFonts w:ascii="ＭＳ Ｐ明朝" w:eastAsia="ＭＳ Ｐ明朝" w:hAnsi="ＭＳ Ｐ明朝" w:cs="Times New Roman" w:hint="eastAsia"/>
          <w:sz w:val="18"/>
          <w:szCs w:val="18"/>
        </w:rPr>
        <w:t>でも援助し、損害賠償、設備投</w:t>
      </w:r>
      <w:r w:rsidRPr="005A6089">
        <w:rPr>
          <w:rFonts w:ascii="ＭＳ Ｐ明朝" w:eastAsia="ＭＳ Ｐ明朝" w:hAnsi="ＭＳ Ｐ明朝" w:cs="Times New Roman"/>
          <w:sz w:val="18"/>
          <w:szCs w:val="18"/>
        </w:rPr>
        <w:t>資等のために必</w:t>
      </w:r>
      <w:r w:rsidRPr="005A6089">
        <w:rPr>
          <w:rFonts w:ascii="ＭＳ Ｐ明朝" w:eastAsia="ＭＳ Ｐ明朝" w:hAnsi="ＭＳ Ｐ明朝" w:cs="Times New Roman" w:hint="eastAsia"/>
          <w:sz w:val="18"/>
          <w:szCs w:val="18"/>
        </w:rPr>
        <w:t>要とする金額のすべてを援助できる</w:t>
      </w:r>
      <w:r w:rsidRPr="005A6089">
        <w:rPr>
          <w:rFonts w:ascii="ＭＳ Ｐ明朝" w:eastAsia="ＭＳ Ｐ明朝" w:hAnsi="ＭＳ Ｐ明朝" w:cs="Times New Roman"/>
          <w:sz w:val="18"/>
          <w:szCs w:val="18"/>
        </w:rPr>
        <w:t>ようにし、 原子力事業者を</w:t>
      </w:r>
      <w:r w:rsidRPr="005A6089">
        <w:rPr>
          <w:rFonts w:ascii="ＭＳ Ｐ明朝" w:eastAsia="ＭＳ Ｐ明朝" w:hAnsi="ＭＳ Ｐ明朝" w:cs="Times New Roman" w:hint="eastAsia"/>
          <w:sz w:val="18"/>
          <w:szCs w:val="18"/>
        </w:rPr>
        <w:t>債務超過にさせない。」</w:t>
      </w:r>
    </w:p>
    <w:p w:rsidR="004C7C84" w:rsidRPr="00416F5F" w:rsidRDefault="004C7C84" w:rsidP="008C57DD">
      <w:pPr>
        <w:ind w:left="424" w:hangingChars="202" w:hanging="424"/>
        <w:jc w:val="left"/>
        <w:rPr>
          <w:rFonts w:ascii="ＭＳ Ｐ明朝" w:eastAsia="ＭＳ Ｐ明朝" w:hAnsi="ＭＳ Ｐ明朝" w:cs="Times New Roman"/>
          <w:szCs w:val="18"/>
        </w:rPr>
      </w:pPr>
    </w:p>
    <w:p w:rsidR="004C7C84" w:rsidRPr="00B057A7" w:rsidRDefault="00416F5F" w:rsidP="008C57DD">
      <w:pPr>
        <w:ind w:left="424" w:hangingChars="202" w:hanging="424"/>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　電力会社の「倒産」について</w:t>
      </w:r>
    </w:p>
    <w:p w:rsidR="004C7C84" w:rsidRDefault="00416F5F" w:rsidP="008C57DD">
      <w:pPr>
        <w:ind w:left="424" w:hangingChars="202" w:hanging="424"/>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・「賠償（つぐない）」と「補償（うめあわせ）」の違いを確認しよう</w:t>
      </w:r>
      <w:r w:rsidR="00515D0D">
        <w:rPr>
          <w:rFonts w:ascii="ＭＳ Ｐ明朝" w:eastAsia="ＭＳ Ｐ明朝" w:hAnsi="ＭＳ Ｐ明朝" w:cs="Times New Roman" w:hint="eastAsia"/>
          <w:szCs w:val="18"/>
        </w:rPr>
        <w:t>。賠償は不法行為責任である。</w:t>
      </w:r>
    </w:p>
    <w:p w:rsidR="00515D0D" w:rsidRDefault="00515D0D" w:rsidP="008C57DD">
      <w:pPr>
        <w:ind w:left="424" w:hangingChars="202" w:hanging="424"/>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 xml:space="preserve">　原発事故の場合、事故を起こした電力会社が被害者に賠償を支払うが、政府は賠償する法的立場にない。</w:t>
      </w:r>
    </w:p>
    <w:p w:rsidR="00416F5F" w:rsidRDefault="00416F5F" w:rsidP="00416F5F">
      <w:pPr>
        <w:ind w:leftChars="-1" w:hanging="2"/>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・倒産処理に関する法律には、破産法（精算・会社消滅）と、民事再生法（主に中小企業の再生）、会社更生法（大企業の再生）がある。目的は、すべての債権者にとって公正な弁済をすること。</w:t>
      </w:r>
      <w:r w:rsidR="0014713E">
        <w:rPr>
          <w:rFonts w:ascii="ＭＳ Ｐ明朝" w:eastAsia="ＭＳ Ｐ明朝" w:hAnsi="ＭＳ Ｐ明朝" w:cs="Times New Roman" w:hint="eastAsia"/>
          <w:szCs w:val="18"/>
        </w:rPr>
        <w:t>管財人が取り仕切る。</w:t>
      </w:r>
    </w:p>
    <w:p w:rsidR="00416F5F" w:rsidRDefault="00416F5F" w:rsidP="00416F5F">
      <w:pPr>
        <w:ind w:leftChars="-1" w:hanging="2"/>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w:t>
      </w:r>
      <w:r w:rsidR="0014713E">
        <w:rPr>
          <w:rFonts w:ascii="ＭＳ Ｐ明朝" w:eastAsia="ＭＳ Ｐ明朝" w:hAnsi="ＭＳ Ｐ明朝" w:cs="Times New Roman" w:hint="eastAsia"/>
          <w:szCs w:val="18"/>
        </w:rPr>
        <w:t xml:space="preserve">倒産とは？　</w:t>
      </w:r>
      <w:r>
        <w:rPr>
          <w:rFonts w:ascii="ＭＳ Ｐ明朝" w:eastAsia="ＭＳ Ｐ明朝" w:hAnsi="ＭＳ Ｐ明朝" w:cs="Times New Roman" w:hint="eastAsia"/>
          <w:szCs w:val="18"/>
        </w:rPr>
        <w:t>債務超過とは？　会社の純資産がマイナスになること。</w:t>
      </w:r>
      <w:r w:rsidR="00515D0D">
        <w:rPr>
          <w:rFonts w:ascii="ＭＳ Ｐ明朝" w:eastAsia="ＭＳ Ｐ明朝" w:hAnsi="ＭＳ Ｐ明朝" w:cs="Times New Roman" w:hint="eastAsia"/>
          <w:szCs w:val="18"/>
        </w:rPr>
        <w:t>この時、会社の資産を全部売り払っても債務を返済しきれない。倒産の処理を始めるきっかけとされる。</w:t>
      </w:r>
    </w:p>
    <w:p w:rsidR="00416F5F" w:rsidRDefault="00416F5F" w:rsidP="00416F5F">
      <w:pPr>
        <w:ind w:leftChars="-1" w:hanging="2"/>
        <w:jc w:val="left"/>
        <w:rPr>
          <w:rFonts w:ascii="ＭＳ Ｐ明朝" w:eastAsia="ＭＳ Ｐ明朝" w:hAnsi="ＭＳ Ｐ明朝" w:cs="Times New Roman"/>
          <w:szCs w:val="18"/>
        </w:rPr>
      </w:pPr>
    </w:p>
    <w:p w:rsidR="00A51D4F" w:rsidRPr="00515D0D" w:rsidRDefault="00515D0D" w:rsidP="00515D0D">
      <w:pPr>
        <w:snapToGrid w:val="0"/>
        <w:ind w:leftChars="-1" w:left="-2" w:firstLineChars="100" w:firstLine="210"/>
        <w:jc w:val="left"/>
        <w:rPr>
          <w:rFonts w:ascii="HGPｺﾞｼｯｸE" w:eastAsia="HGPｺﾞｼｯｸE" w:hAnsi="HGPｺﾞｼｯｸE" w:cs="Times New Roman"/>
          <w:color w:val="000000" w:themeColor="text1"/>
          <w:szCs w:val="18"/>
        </w:rPr>
      </w:pPr>
      <w:r w:rsidRPr="00515D0D">
        <w:rPr>
          <w:rFonts w:ascii="HGPｺﾞｼｯｸE" w:eastAsia="HGPｺﾞｼｯｸE" w:hAnsi="HGPｺﾞｼｯｸE" w:cs="Times New Roman" w:hint="eastAsia"/>
          <w:color w:val="000000" w:themeColor="text1"/>
          <w:szCs w:val="18"/>
        </w:rPr>
        <w:t>参考図：</w:t>
      </w:r>
      <w:r w:rsidR="00416F5F" w:rsidRPr="00515D0D">
        <w:rPr>
          <w:rFonts w:ascii="HGPｺﾞｼｯｸE" w:eastAsia="HGPｺﾞｼｯｸE" w:hAnsi="HGPｺﾞｼｯｸE" w:cs="Times New Roman" w:hint="eastAsia"/>
          <w:color w:val="000000" w:themeColor="text1"/>
          <w:szCs w:val="18"/>
        </w:rPr>
        <w:t>貸借対照表</w:t>
      </w:r>
      <w:r w:rsidRPr="00515D0D">
        <w:rPr>
          <w:rFonts w:ascii="HGPｺﾞｼｯｸE" w:eastAsia="HGPｺﾞｼｯｸE" w:hAnsi="HGPｺﾞｼｯｸE" w:cs="Times New Roman" w:hint="eastAsia"/>
          <w:color w:val="000000" w:themeColor="text1"/>
          <w:szCs w:val="18"/>
        </w:rPr>
        <w:t>。</w:t>
      </w:r>
      <w:r w:rsidR="00416F5F" w:rsidRPr="00515D0D">
        <w:rPr>
          <w:rFonts w:ascii="HGPｺﾞｼｯｸE" w:eastAsia="HGPｺﾞｼｯｸE" w:hAnsi="HGPｺﾞｼｯｸE" w:cs="Times New Roman" w:hint="eastAsia"/>
          <w:color w:val="000000" w:themeColor="text1"/>
          <w:szCs w:val="18"/>
        </w:rPr>
        <w:t>会社の資本金、借入金、資産の残高（ストック）を示す表。損益計算書とは別。</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416F5F" w:rsidTr="00A51D4F">
        <w:trPr>
          <w:trHeight w:val="2381"/>
        </w:trPr>
        <w:tc>
          <w:tcPr>
            <w:tcW w:w="4868" w:type="dxa"/>
          </w:tcPr>
          <w:p w:rsidR="00A51D4F" w:rsidRDefault="00A51D4F" w:rsidP="00A51D4F">
            <w:pPr>
              <w:snapToGrid w:val="0"/>
              <w:ind w:left="-1"/>
            </w:pPr>
            <w:r>
              <w:rPr>
                <w:rFonts w:hint="eastAsia"/>
              </w:rPr>
              <w:t>純資産がプラスの場合</w:t>
            </w:r>
          </w:p>
          <w:tbl>
            <w:tblPr>
              <w:tblStyle w:val="a8"/>
              <w:tblW w:w="0" w:type="auto"/>
              <w:tblLook w:val="04A0" w:firstRow="1" w:lastRow="0" w:firstColumn="1" w:lastColumn="0" w:noHBand="0" w:noVBand="1"/>
            </w:tblPr>
            <w:tblGrid>
              <w:gridCol w:w="1838"/>
              <w:gridCol w:w="1559"/>
            </w:tblGrid>
            <w:tr w:rsidR="00A51D4F" w:rsidRPr="00A51D4F" w:rsidTr="00A51D4F">
              <w:trPr>
                <w:trHeight w:val="397"/>
              </w:trPr>
              <w:tc>
                <w:tcPr>
                  <w:tcW w:w="1838" w:type="dxa"/>
                </w:tcPr>
                <w:p w:rsidR="00A51D4F" w:rsidRPr="00A51D4F" w:rsidRDefault="00A51D4F" w:rsidP="00A51D4F">
                  <w:pPr>
                    <w:snapToGrid w:val="0"/>
                    <w:ind w:left="-1"/>
                    <w:jc w:val="center"/>
                    <w:rPr>
                      <w:rFonts w:ascii="HGPｺﾞｼｯｸE" w:eastAsia="HGPｺﾞｼｯｸE" w:hAnsi="HGPｺﾞｼｯｸE" w:cs="Times New Roman"/>
                      <w:sz w:val="18"/>
                      <w:szCs w:val="18"/>
                    </w:rPr>
                  </w:pPr>
                  <w:r w:rsidRPr="00A51D4F">
                    <w:rPr>
                      <w:rFonts w:ascii="HGPｺﾞｼｯｸE" w:eastAsia="HGPｺﾞｼｯｸE" w:hAnsi="HGPｺﾞｼｯｸE" w:cs="Times New Roman" w:hint="eastAsia"/>
                      <w:sz w:val="18"/>
                      <w:szCs w:val="18"/>
                    </w:rPr>
                    <w:t>資産</w:t>
                  </w:r>
                  <w:r>
                    <w:rPr>
                      <w:rFonts w:ascii="HGPｺﾞｼｯｸE" w:eastAsia="HGPｺﾞｼｯｸE" w:hAnsi="HGPｺﾞｼｯｸE" w:cs="Times New Roman" w:hint="eastAsia"/>
                      <w:sz w:val="18"/>
                      <w:szCs w:val="18"/>
                    </w:rPr>
                    <w:t>(A)</w:t>
                  </w:r>
                </w:p>
              </w:tc>
              <w:tc>
                <w:tcPr>
                  <w:tcW w:w="1559" w:type="dxa"/>
                </w:tcPr>
                <w:p w:rsidR="00A51D4F" w:rsidRPr="00A51D4F" w:rsidRDefault="00A51D4F" w:rsidP="00A51D4F">
                  <w:pPr>
                    <w:snapToGrid w:val="0"/>
                    <w:ind w:left="-1"/>
                    <w:jc w:val="center"/>
                    <w:rPr>
                      <w:rFonts w:ascii="HGPｺﾞｼｯｸE" w:eastAsia="HGPｺﾞｼｯｸE" w:hAnsi="HGPｺﾞｼｯｸE" w:cs="Times New Roman"/>
                      <w:sz w:val="18"/>
                      <w:szCs w:val="18"/>
                    </w:rPr>
                  </w:pPr>
                  <w:r w:rsidRPr="00A51D4F">
                    <w:rPr>
                      <w:rFonts w:ascii="HGPｺﾞｼｯｸE" w:eastAsia="HGPｺﾞｼｯｸE" w:hAnsi="HGPｺﾞｼｯｸE" w:cs="Times New Roman" w:hint="eastAsia"/>
                      <w:sz w:val="18"/>
                      <w:szCs w:val="18"/>
                    </w:rPr>
                    <w:t>負債</w:t>
                  </w:r>
                  <w:r>
                    <w:rPr>
                      <w:rFonts w:ascii="HGPｺﾞｼｯｸE" w:eastAsia="HGPｺﾞｼｯｸE" w:hAnsi="HGPｺﾞｼｯｸE" w:cs="Times New Roman" w:hint="eastAsia"/>
                      <w:sz w:val="18"/>
                      <w:szCs w:val="18"/>
                    </w:rPr>
                    <w:t>(L)</w:t>
                  </w:r>
                </w:p>
              </w:tc>
            </w:tr>
            <w:tr w:rsidR="00A51D4F" w:rsidRPr="00A51D4F" w:rsidTr="003C3E4F">
              <w:tc>
                <w:tcPr>
                  <w:tcW w:w="1838" w:type="dxa"/>
                  <w:vMerge w:val="restart"/>
                </w:tcPr>
                <w:p w:rsidR="00A51D4F" w:rsidRPr="00A51D4F" w:rsidRDefault="00A51D4F" w:rsidP="00A51D4F">
                  <w:pPr>
                    <w:snapToGrid w:val="0"/>
                    <w:ind w:left="-1"/>
                    <w:jc w:val="left"/>
                    <w:rPr>
                      <w:rFonts w:ascii="ＭＳ Ｐ明朝" w:eastAsia="ＭＳ Ｐ明朝" w:hAnsi="ＭＳ Ｐ明朝" w:cs="Times New Roman"/>
                      <w:sz w:val="18"/>
                      <w:szCs w:val="18"/>
                    </w:rPr>
                  </w:pPr>
                  <w:r w:rsidRPr="00A51D4F">
                    <w:rPr>
                      <w:rFonts w:ascii="ＭＳ Ｐ明朝" w:eastAsia="ＭＳ Ｐ明朝" w:hAnsi="ＭＳ Ｐ明朝" w:cs="Times New Roman" w:hint="eastAsia"/>
                      <w:sz w:val="18"/>
                      <w:szCs w:val="18"/>
                    </w:rPr>
                    <w:t>流動資産</w:t>
                  </w:r>
                </w:p>
                <w:p w:rsidR="00A51D4F" w:rsidRPr="00A51D4F" w:rsidRDefault="00A51D4F" w:rsidP="00A51D4F">
                  <w:pPr>
                    <w:snapToGrid w:val="0"/>
                    <w:ind w:left="-1"/>
                    <w:jc w:val="left"/>
                    <w:rPr>
                      <w:rFonts w:ascii="ＭＳ Ｐ明朝" w:eastAsia="ＭＳ Ｐ明朝" w:hAnsi="ＭＳ Ｐ明朝" w:cs="Times New Roman"/>
                      <w:sz w:val="18"/>
                      <w:szCs w:val="18"/>
                    </w:rPr>
                  </w:pPr>
                  <w:r w:rsidRPr="00A51D4F">
                    <w:rPr>
                      <w:rFonts w:ascii="ＭＳ Ｐ明朝" w:eastAsia="ＭＳ Ｐ明朝" w:hAnsi="ＭＳ Ｐ明朝" w:cs="Times New Roman" w:hint="eastAsia"/>
                      <w:sz w:val="18"/>
                      <w:szCs w:val="18"/>
                    </w:rPr>
                    <w:t xml:space="preserve">　お金や債権</w:t>
                  </w:r>
                </w:p>
                <w:p w:rsidR="00A51D4F" w:rsidRPr="00A51D4F" w:rsidRDefault="00A51D4F" w:rsidP="00A51D4F">
                  <w:pPr>
                    <w:snapToGrid w:val="0"/>
                    <w:ind w:left="-1"/>
                    <w:jc w:val="left"/>
                    <w:rPr>
                      <w:rFonts w:ascii="ＭＳ Ｐ明朝" w:eastAsia="ＭＳ Ｐ明朝" w:hAnsi="ＭＳ Ｐ明朝" w:cs="Times New Roman"/>
                      <w:sz w:val="18"/>
                      <w:szCs w:val="18"/>
                    </w:rPr>
                  </w:pPr>
                  <w:r w:rsidRPr="00A51D4F">
                    <w:rPr>
                      <w:rFonts w:ascii="ＭＳ Ｐ明朝" w:eastAsia="ＭＳ Ｐ明朝" w:hAnsi="ＭＳ Ｐ明朝" w:cs="Times New Roman" w:hint="eastAsia"/>
                      <w:sz w:val="18"/>
                      <w:szCs w:val="18"/>
                    </w:rPr>
                    <w:t>固定資産</w:t>
                  </w:r>
                </w:p>
                <w:p w:rsidR="00A51D4F" w:rsidRPr="00A51D4F" w:rsidRDefault="00A51D4F" w:rsidP="00A51D4F">
                  <w:pPr>
                    <w:snapToGrid w:val="0"/>
                    <w:ind w:left="-1"/>
                    <w:jc w:val="left"/>
                    <w:rPr>
                      <w:rFonts w:ascii="ＭＳ Ｐ明朝" w:eastAsia="ＭＳ Ｐ明朝" w:hAnsi="ＭＳ Ｐ明朝" w:cs="Times New Roman"/>
                      <w:sz w:val="18"/>
                      <w:szCs w:val="18"/>
                    </w:rPr>
                  </w:pPr>
                  <w:r w:rsidRPr="00A51D4F">
                    <w:rPr>
                      <w:rFonts w:ascii="ＭＳ Ｐ明朝" w:eastAsia="ＭＳ Ｐ明朝" w:hAnsi="ＭＳ Ｐ明朝" w:cs="Times New Roman" w:hint="eastAsia"/>
                      <w:sz w:val="18"/>
                      <w:szCs w:val="18"/>
                    </w:rPr>
                    <w:t xml:space="preserve">　設備等</w:t>
                  </w:r>
                </w:p>
              </w:tc>
              <w:tc>
                <w:tcPr>
                  <w:tcW w:w="1559" w:type="dxa"/>
                </w:tcPr>
                <w:p w:rsidR="00A51D4F" w:rsidRPr="00A51D4F" w:rsidRDefault="00A51D4F" w:rsidP="00A51D4F">
                  <w:pPr>
                    <w:snapToGrid w:val="0"/>
                    <w:ind w:left="-1"/>
                    <w:jc w:val="left"/>
                    <w:rPr>
                      <w:rFonts w:ascii="ＭＳ Ｐ明朝" w:eastAsia="ＭＳ Ｐ明朝" w:hAnsi="ＭＳ Ｐ明朝" w:cs="Times New Roman"/>
                      <w:sz w:val="18"/>
                      <w:szCs w:val="18"/>
                    </w:rPr>
                  </w:pPr>
                  <w:r w:rsidRPr="00A51D4F">
                    <w:rPr>
                      <w:rFonts w:ascii="ＭＳ Ｐ明朝" w:eastAsia="ＭＳ Ｐ明朝" w:hAnsi="ＭＳ Ｐ明朝" w:cs="Times New Roman" w:hint="eastAsia"/>
                      <w:sz w:val="18"/>
                      <w:szCs w:val="18"/>
                    </w:rPr>
                    <w:t>債務</w:t>
                  </w:r>
                  <w:r w:rsidRPr="00A51D4F">
                    <w:rPr>
                      <w:rFonts w:ascii="ＭＳ Ｐ明朝" w:eastAsia="ＭＳ Ｐ明朝" w:hAnsi="ＭＳ Ｐ明朝" w:cs="Times New Roman"/>
                      <w:sz w:val="18"/>
                      <w:szCs w:val="18"/>
                    </w:rPr>
                    <w:br/>
                  </w:r>
                  <w:r w:rsidRPr="00A51D4F">
                    <w:rPr>
                      <w:rFonts w:ascii="ＭＳ Ｐ明朝" w:eastAsia="ＭＳ Ｐ明朝" w:hAnsi="ＭＳ Ｐ明朝" w:cs="Times New Roman" w:hint="eastAsia"/>
                      <w:sz w:val="18"/>
                      <w:szCs w:val="18"/>
                    </w:rPr>
                    <w:t>借入金等</w:t>
                  </w:r>
                </w:p>
              </w:tc>
            </w:tr>
            <w:tr w:rsidR="00A51D4F" w:rsidRPr="00A51D4F" w:rsidTr="003C3E4F">
              <w:tc>
                <w:tcPr>
                  <w:tcW w:w="1838" w:type="dxa"/>
                  <w:vMerge/>
                </w:tcPr>
                <w:p w:rsidR="00A51D4F" w:rsidRPr="00A51D4F" w:rsidRDefault="00A51D4F" w:rsidP="00A51D4F">
                  <w:pPr>
                    <w:snapToGrid w:val="0"/>
                    <w:ind w:left="-1"/>
                    <w:jc w:val="left"/>
                    <w:rPr>
                      <w:rFonts w:ascii="ＭＳ Ｐ明朝" w:eastAsia="ＭＳ Ｐ明朝" w:hAnsi="ＭＳ Ｐ明朝" w:cs="Times New Roman"/>
                      <w:sz w:val="18"/>
                      <w:szCs w:val="18"/>
                    </w:rPr>
                  </w:pPr>
                </w:p>
              </w:tc>
              <w:tc>
                <w:tcPr>
                  <w:tcW w:w="1559" w:type="dxa"/>
                </w:tcPr>
                <w:p w:rsidR="00A51D4F" w:rsidRPr="00A51D4F" w:rsidRDefault="00A51D4F" w:rsidP="00A51D4F">
                  <w:pPr>
                    <w:snapToGrid w:val="0"/>
                    <w:ind w:left="-1"/>
                    <w:jc w:val="left"/>
                    <w:rPr>
                      <w:rFonts w:ascii="ＭＳ Ｐ明朝" w:eastAsia="ＭＳ Ｐ明朝" w:hAnsi="ＭＳ Ｐ明朝" w:cs="Times New Roman"/>
                      <w:sz w:val="18"/>
                      <w:szCs w:val="18"/>
                    </w:rPr>
                  </w:pPr>
                  <w:r w:rsidRPr="00A51D4F">
                    <w:rPr>
                      <w:rFonts w:ascii="ＭＳ Ｐ明朝" w:eastAsia="ＭＳ Ｐ明朝" w:hAnsi="ＭＳ Ｐ明朝" w:cs="Times New Roman" w:hint="eastAsia"/>
                      <w:sz w:val="18"/>
                      <w:szCs w:val="18"/>
                    </w:rPr>
                    <w:t>資本金</w:t>
                  </w:r>
                </w:p>
              </w:tc>
            </w:tr>
            <w:tr w:rsidR="00A51D4F" w:rsidRPr="00A51D4F" w:rsidTr="003C3E4F">
              <w:tc>
                <w:tcPr>
                  <w:tcW w:w="1838" w:type="dxa"/>
                  <w:vMerge/>
                </w:tcPr>
                <w:p w:rsidR="00A51D4F" w:rsidRPr="00A51D4F" w:rsidRDefault="00A51D4F" w:rsidP="00A51D4F">
                  <w:pPr>
                    <w:snapToGrid w:val="0"/>
                    <w:ind w:left="-1"/>
                    <w:jc w:val="left"/>
                    <w:rPr>
                      <w:rFonts w:ascii="ＭＳ Ｐ明朝" w:eastAsia="ＭＳ Ｐ明朝" w:hAnsi="ＭＳ Ｐ明朝" w:cs="Times New Roman"/>
                      <w:sz w:val="18"/>
                      <w:szCs w:val="18"/>
                    </w:rPr>
                  </w:pPr>
                </w:p>
              </w:tc>
              <w:tc>
                <w:tcPr>
                  <w:tcW w:w="1559" w:type="dxa"/>
                </w:tcPr>
                <w:p w:rsidR="00A51D4F" w:rsidRPr="00A51D4F" w:rsidRDefault="00A51D4F" w:rsidP="00A51D4F">
                  <w:pPr>
                    <w:snapToGrid w:val="0"/>
                    <w:ind w:left="-1"/>
                    <w:jc w:val="left"/>
                    <w:rPr>
                      <w:rFonts w:ascii="ＭＳ Ｐ明朝" w:eastAsia="ＭＳ Ｐ明朝" w:hAnsi="ＭＳ Ｐ明朝" w:cs="Times New Roman"/>
                      <w:sz w:val="18"/>
                      <w:szCs w:val="18"/>
                    </w:rPr>
                  </w:pPr>
                  <w:r w:rsidRPr="00A51D4F">
                    <w:rPr>
                      <w:rFonts w:ascii="ＭＳ Ｐ明朝" w:eastAsia="ＭＳ Ｐ明朝" w:hAnsi="ＭＳ Ｐ明朝" w:cs="Times New Roman" w:hint="eastAsia"/>
                      <w:sz w:val="18"/>
                      <w:szCs w:val="18"/>
                    </w:rPr>
                    <w:t>（純資産）</w:t>
                  </w:r>
                </w:p>
              </w:tc>
            </w:tr>
          </w:tbl>
          <w:p w:rsidR="00416F5F" w:rsidRPr="00A51D4F" w:rsidRDefault="00416F5F" w:rsidP="00A51D4F">
            <w:pPr>
              <w:snapToGrid w:val="0"/>
              <w:ind w:left="-1"/>
              <w:jc w:val="center"/>
              <w:rPr>
                <w:rFonts w:ascii="ＭＳ Ｐ明朝" w:eastAsia="ＭＳ Ｐ明朝" w:hAnsi="ＭＳ Ｐ明朝" w:cs="Times New Roman"/>
                <w:sz w:val="18"/>
                <w:szCs w:val="18"/>
              </w:rPr>
            </w:pPr>
          </w:p>
        </w:tc>
        <w:tc>
          <w:tcPr>
            <w:tcW w:w="4868" w:type="dxa"/>
          </w:tcPr>
          <w:p w:rsidR="00A51D4F" w:rsidRDefault="00A51D4F" w:rsidP="00A51D4F">
            <w:pPr>
              <w:snapToGrid w:val="0"/>
              <w:ind w:left="-1"/>
            </w:pPr>
            <w:r>
              <w:rPr>
                <w:rFonts w:hint="eastAsia"/>
              </w:rPr>
              <w:t>債務超過の場合</w:t>
            </w:r>
          </w:p>
          <w:tbl>
            <w:tblPr>
              <w:tblStyle w:val="a8"/>
              <w:tblW w:w="0" w:type="auto"/>
              <w:tblLook w:val="04A0" w:firstRow="1" w:lastRow="0" w:firstColumn="1" w:lastColumn="0" w:noHBand="0" w:noVBand="1"/>
            </w:tblPr>
            <w:tblGrid>
              <w:gridCol w:w="1838"/>
              <w:gridCol w:w="1559"/>
            </w:tblGrid>
            <w:tr w:rsidR="00A51D4F" w:rsidRPr="00A51D4F" w:rsidTr="003C3E4F">
              <w:tc>
                <w:tcPr>
                  <w:tcW w:w="1838" w:type="dxa"/>
                </w:tcPr>
                <w:p w:rsidR="00A51D4F" w:rsidRPr="00A51D4F" w:rsidRDefault="00A51D4F" w:rsidP="00A51D4F">
                  <w:pPr>
                    <w:snapToGrid w:val="0"/>
                    <w:ind w:left="-1"/>
                    <w:jc w:val="center"/>
                    <w:rPr>
                      <w:rFonts w:ascii="HGPｺﾞｼｯｸE" w:eastAsia="HGPｺﾞｼｯｸE" w:hAnsi="HGPｺﾞｼｯｸE" w:cs="Times New Roman"/>
                      <w:sz w:val="18"/>
                      <w:szCs w:val="18"/>
                    </w:rPr>
                  </w:pPr>
                  <w:r w:rsidRPr="00A51D4F">
                    <w:rPr>
                      <w:rFonts w:ascii="HGPｺﾞｼｯｸE" w:eastAsia="HGPｺﾞｼｯｸE" w:hAnsi="HGPｺﾞｼｯｸE" w:cs="Times New Roman" w:hint="eastAsia"/>
                      <w:sz w:val="18"/>
                      <w:szCs w:val="18"/>
                    </w:rPr>
                    <w:t>資産</w:t>
                  </w:r>
                  <w:r>
                    <w:rPr>
                      <w:rFonts w:ascii="HGPｺﾞｼｯｸE" w:eastAsia="HGPｺﾞｼｯｸE" w:hAnsi="HGPｺﾞｼｯｸE" w:cs="Times New Roman" w:hint="eastAsia"/>
                      <w:sz w:val="18"/>
                      <w:szCs w:val="18"/>
                    </w:rPr>
                    <w:t>(A)</w:t>
                  </w:r>
                </w:p>
              </w:tc>
              <w:tc>
                <w:tcPr>
                  <w:tcW w:w="1559" w:type="dxa"/>
                </w:tcPr>
                <w:p w:rsidR="00A51D4F" w:rsidRPr="00A51D4F" w:rsidRDefault="00A51D4F" w:rsidP="00A51D4F">
                  <w:pPr>
                    <w:snapToGrid w:val="0"/>
                    <w:ind w:left="-1"/>
                    <w:jc w:val="center"/>
                    <w:rPr>
                      <w:rFonts w:ascii="HGPｺﾞｼｯｸE" w:eastAsia="HGPｺﾞｼｯｸE" w:hAnsi="HGPｺﾞｼｯｸE" w:cs="Times New Roman"/>
                      <w:sz w:val="18"/>
                      <w:szCs w:val="18"/>
                    </w:rPr>
                  </w:pPr>
                  <w:r w:rsidRPr="00A51D4F">
                    <w:rPr>
                      <w:rFonts w:ascii="HGPｺﾞｼｯｸE" w:eastAsia="HGPｺﾞｼｯｸE" w:hAnsi="HGPｺﾞｼｯｸE" w:cs="Times New Roman" w:hint="eastAsia"/>
                      <w:sz w:val="18"/>
                      <w:szCs w:val="18"/>
                    </w:rPr>
                    <w:t>負債</w:t>
                  </w:r>
                  <w:r>
                    <w:rPr>
                      <w:rFonts w:ascii="HGPｺﾞｼｯｸE" w:eastAsia="HGPｺﾞｼｯｸE" w:hAnsi="HGPｺﾞｼｯｸE" w:cs="Times New Roman" w:hint="eastAsia"/>
                      <w:sz w:val="18"/>
                      <w:szCs w:val="18"/>
                    </w:rPr>
                    <w:t>(L)</w:t>
                  </w:r>
                </w:p>
              </w:tc>
            </w:tr>
            <w:tr w:rsidR="00A51D4F" w:rsidRPr="00A51D4F" w:rsidTr="00A51D4F">
              <w:trPr>
                <w:trHeight w:val="545"/>
              </w:trPr>
              <w:tc>
                <w:tcPr>
                  <w:tcW w:w="1838" w:type="dxa"/>
                </w:tcPr>
                <w:p w:rsidR="00A51D4F" w:rsidRPr="00A51D4F" w:rsidRDefault="00A51D4F" w:rsidP="00A51D4F">
                  <w:pPr>
                    <w:snapToGrid w:val="0"/>
                    <w:ind w:left="-1"/>
                    <w:jc w:val="left"/>
                    <w:rPr>
                      <w:rFonts w:ascii="ＭＳ Ｐ明朝" w:eastAsia="ＭＳ Ｐ明朝" w:hAnsi="ＭＳ Ｐ明朝" w:cs="Times New Roman"/>
                      <w:sz w:val="18"/>
                      <w:szCs w:val="18"/>
                    </w:rPr>
                  </w:pPr>
                  <w:r w:rsidRPr="00A51D4F">
                    <w:rPr>
                      <w:rFonts w:ascii="ＭＳ Ｐ明朝" w:eastAsia="ＭＳ Ｐ明朝" w:hAnsi="ＭＳ Ｐ明朝" w:cs="Times New Roman" w:hint="eastAsia"/>
                      <w:sz w:val="18"/>
                      <w:szCs w:val="18"/>
                    </w:rPr>
                    <w:t>流動資産</w:t>
                  </w:r>
                </w:p>
                <w:p w:rsidR="00A51D4F" w:rsidRPr="00A51D4F" w:rsidRDefault="00A51D4F" w:rsidP="00A51D4F">
                  <w:pPr>
                    <w:snapToGrid w:val="0"/>
                    <w:ind w:left="-1"/>
                    <w:jc w:val="left"/>
                    <w:rPr>
                      <w:rFonts w:ascii="ＭＳ Ｐ明朝" w:eastAsia="ＭＳ Ｐ明朝" w:hAnsi="ＭＳ Ｐ明朝" w:cs="Times New Roman"/>
                      <w:sz w:val="18"/>
                      <w:szCs w:val="18"/>
                    </w:rPr>
                  </w:pPr>
                  <w:r w:rsidRPr="00A51D4F">
                    <w:rPr>
                      <w:rFonts w:ascii="ＭＳ Ｐ明朝" w:eastAsia="ＭＳ Ｐ明朝" w:hAnsi="ＭＳ Ｐ明朝" w:cs="Times New Roman" w:hint="eastAsia"/>
                      <w:sz w:val="18"/>
                      <w:szCs w:val="18"/>
                    </w:rPr>
                    <w:t xml:space="preserve">　お金や債権</w:t>
                  </w:r>
                </w:p>
                <w:p w:rsidR="00A51D4F" w:rsidRPr="00A51D4F" w:rsidRDefault="00A51D4F" w:rsidP="00A51D4F">
                  <w:pPr>
                    <w:snapToGrid w:val="0"/>
                    <w:ind w:left="-1"/>
                    <w:jc w:val="left"/>
                    <w:rPr>
                      <w:rFonts w:ascii="ＭＳ Ｐ明朝" w:eastAsia="ＭＳ Ｐ明朝" w:hAnsi="ＭＳ Ｐ明朝" w:cs="Times New Roman"/>
                      <w:sz w:val="18"/>
                      <w:szCs w:val="18"/>
                    </w:rPr>
                  </w:pPr>
                  <w:r w:rsidRPr="00A51D4F">
                    <w:rPr>
                      <w:rFonts w:ascii="ＭＳ Ｐ明朝" w:eastAsia="ＭＳ Ｐ明朝" w:hAnsi="ＭＳ Ｐ明朝" w:cs="Times New Roman" w:hint="eastAsia"/>
                      <w:sz w:val="18"/>
                      <w:szCs w:val="18"/>
                    </w:rPr>
                    <w:t>固定資産</w:t>
                  </w:r>
                </w:p>
              </w:tc>
              <w:tc>
                <w:tcPr>
                  <w:tcW w:w="1559" w:type="dxa"/>
                  <w:vMerge w:val="restart"/>
                </w:tcPr>
                <w:p w:rsidR="00A51D4F" w:rsidRDefault="00A51D4F" w:rsidP="00A51D4F">
                  <w:pPr>
                    <w:snapToGrid w:val="0"/>
                    <w:ind w:left="-1"/>
                    <w:jc w:val="left"/>
                    <w:rPr>
                      <w:rFonts w:ascii="ＭＳ Ｐ明朝" w:eastAsia="ＭＳ Ｐ明朝" w:hAnsi="ＭＳ Ｐ明朝" w:cs="Times New Roman"/>
                      <w:sz w:val="18"/>
                      <w:szCs w:val="18"/>
                    </w:rPr>
                  </w:pPr>
                  <w:r w:rsidRPr="00A51D4F">
                    <w:rPr>
                      <w:rFonts w:ascii="ＭＳ Ｐ明朝" w:eastAsia="ＭＳ Ｐ明朝" w:hAnsi="ＭＳ Ｐ明朝" w:cs="Times New Roman" w:hint="eastAsia"/>
                      <w:sz w:val="18"/>
                      <w:szCs w:val="18"/>
                    </w:rPr>
                    <w:t>債務</w:t>
                  </w:r>
                  <w:r w:rsidRPr="00A51D4F">
                    <w:rPr>
                      <w:rFonts w:ascii="ＭＳ Ｐ明朝" w:eastAsia="ＭＳ Ｐ明朝" w:hAnsi="ＭＳ Ｐ明朝" w:cs="Times New Roman"/>
                      <w:sz w:val="18"/>
                      <w:szCs w:val="18"/>
                    </w:rPr>
                    <w:br/>
                  </w:r>
                  <w:r w:rsidRPr="00A51D4F">
                    <w:rPr>
                      <w:rFonts w:ascii="ＭＳ Ｐ明朝" w:eastAsia="ＭＳ Ｐ明朝" w:hAnsi="ＭＳ Ｐ明朝" w:cs="Times New Roman" w:hint="eastAsia"/>
                      <w:sz w:val="18"/>
                      <w:szCs w:val="18"/>
                    </w:rPr>
                    <w:t>借入金等</w:t>
                  </w:r>
                </w:p>
                <w:p w:rsidR="00A51D4F" w:rsidRPr="00A51D4F" w:rsidRDefault="00A51D4F" w:rsidP="00A51D4F">
                  <w:pPr>
                    <w:snapToGrid w:val="0"/>
                    <w:ind w:left="-1"/>
                    <w:jc w:val="left"/>
                    <w:rPr>
                      <w:rFonts w:ascii="ＭＳ Ｐ明朝" w:eastAsia="ＭＳ Ｐ明朝" w:hAnsi="ＭＳ Ｐ明朝" w:cs="Times New Roman"/>
                      <w:sz w:val="18"/>
                      <w:szCs w:val="18"/>
                    </w:rPr>
                  </w:pPr>
                  <w:r w:rsidRPr="00A51D4F">
                    <w:rPr>
                      <w:rFonts w:ascii="ＭＳ Ｐ明朝" w:eastAsia="ＭＳ Ｐ明朝" w:hAnsi="ＭＳ Ｐ明朝" w:cs="Times New Roman" w:hint="eastAsia"/>
                      <w:sz w:val="32"/>
                      <w:szCs w:val="18"/>
                    </w:rPr>
                    <w:t>賠償債務</w:t>
                  </w:r>
                </w:p>
              </w:tc>
            </w:tr>
            <w:tr w:rsidR="00A51D4F" w:rsidRPr="00A51D4F" w:rsidTr="00E178B3">
              <w:trPr>
                <w:trHeight w:val="545"/>
              </w:trPr>
              <w:tc>
                <w:tcPr>
                  <w:tcW w:w="1838" w:type="dxa"/>
                </w:tcPr>
                <w:p w:rsidR="000B19A1" w:rsidRDefault="00A51D4F" w:rsidP="00A51D4F">
                  <w:pPr>
                    <w:snapToGrid w:val="0"/>
                    <w:ind w:left="-1"/>
                    <w:jc w:val="left"/>
                    <w:rPr>
                      <w:rFonts w:ascii="ＭＳ Ｐ明朝" w:eastAsia="ＭＳ Ｐ明朝" w:hAnsi="ＭＳ Ｐ明朝" w:cs="Times New Roman"/>
                      <w:sz w:val="18"/>
                      <w:szCs w:val="18"/>
                    </w:rPr>
                  </w:pPr>
                  <w:r w:rsidRPr="00A51D4F">
                    <w:rPr>
                      <w:rFonts w:ascii="ＭＳ Ｐ明朝" w:eastAsia="ＭＳ Ｐ明朝" w:hAnsi="ＭＳ Ｐ明朝" w:cs="Times New Roman" w:hint="eastAsia"/>
                      <w:sz w:val="18"/>
                      <w:szCs w:val="18"/>
                    </w:rPr>
                    <w:t>（</w:t>
                  </w:r>
                  <w:r>
                    <w:rPr>
                      <w:rFonts w:ascii="ＭＳ Ｐ明朝" w:eastAsia="ＭＳ Ｐ明朝" w:hAnsi="ＭＳ Ｐ明朝" w:cs="Times New Roman" w:hint="eastAsia"/>
                      <w:sz w:val="18"/>
                      <w:szCs w:val="18"/>
                    </w:rPr>
                    <w:t>純負債</w:t>
                  </w:r>
                  <w:r w:rsidR="000B19A1">
                    <w:rPr>
                      <w:rFonts w:ascii="ＭＳ Ｐ明朝" w:eastAsia="ＭＳ Ｐ明朝" w:hAnsi="ＭＳ Ｐ明朝" w:cs="Times New Roman" w:hint="eastAsia"/>
                      <w:sz w:val="18"/>
                      <w:szCs w:val="18"/>
                    </w:rPr>
                    <w:t>＝債務超過）</w:t>
                  </w:r>
                </w:p>
                <w:p w:rsidR="00A51D4F" w:rsidRPr="00A51D4F" w:rsidRDefault="00A51D4F" w:rsidP="00A51D4F">
                  <w:pPr>
                    <w:snapToGrid w:val="0"/>
                    <w:ind w:left="-1"/>
                    <w:jc w:val="left"/>
                    <w:rPr>
                      <w:rFonts w:ascii="ＭＳ Ｐ明朝" w:eastAsia="ＭＳ Ｐ明朝" w:hAnsi="ＭＳ Ｐ明朝" w:cs="Times New Roman"/>
                      <w:sz w:val="18"/>
                      <w:szCs w:val="18"/>
                    </w:rPr>
                  </w:pPr>
                </w:p>
              </w:tc>
              <w:tc>
                <w:tcPr>
                  <w:tcW w:w="1559" w:type="dxa"/>
                  <w:vMerge/>
                </w:tcPr>
                <w:p w:rsidR="00A51D4F" w:rsidRPr="00A51D4F" w:rsidRDefault="00A51D4F" w:rsidP="00A51D4F">
                  <w:pPr>
                    <w:snapToGrid w:val="0"/>
                    <w:ind w:left="-1"/>
                    <w:jc w:val="left"/>
                    <w:rPr>
                      <w:rFonts w:ascii="ＭＳ Ｐ明朝" w:eastAsia="ＭＳ Ｐ明朝" w:hAnsi="ＭＳ Ｐ明朝" w:cs="Times New Roman"/>
                      <w:sz w:val="18"/>
                      <w:szCs w:val="18"/>
                    </w:rPr>
                  </w:pPr>
                </w:p>
              </w:tc>
            </w:tr>
            <w:tr w:rsidR="00A51D4F" w:rsidRPr="00A51D4F" w:rsidTr="003C3E4F">
              <w:tc>
                <w:tcPr>
                  <w:tcW w:w="1838" w:type="dxa"/>
                </w:tcPr>
                <w:p w:rsidR="00A51D4F" w:rsidRPr="00A51D4F" w:rsidRDefault="00A51D4F" w:rsidP="00A51D4F">
                  <w:pPr>
                    <w:snapToGrid w:val="0"/>
                    <w:ind w:left="-1"/>
                    <w:jc w:val="left"/>
                    <w:rPr>
                      <w:rFonts w:ascii="ＭＳ Ｐ明朝" w:eastAsia="ＭＳ Ｐ明朝" w:hAnsi="ＭＳ Ｐ明朝" w:cs="Times New Roman"/>
                      <w:sz w:val="18"/>
                      <w:szCs w:val="18"/>
                    </w:rPr>
                  </w:pPr>
                </w:p>
              </w:tc>
              <w:tc>
                <w:tcPr>
                  <w:tcW w:w="1559" w:type="dxa"/>
                </w:tcPr>
                <w:p w:rsidR="00A51D4F" w:rsidRPr="00A51D4F" w:rsidRDefault="00A51D4F" w:rsidP="00A51D4F">
                  <w:pPr>
                    <w:snapToGrid w:val="0"/>
                    <w:ind w:left="-1"/>
                    <w:jc w:val="left"/>
                    <w:rPr>
                      <w:rFonts w:ascii="ＭＳ Ｐ明朝" w:eastAsia="ＭＳ Ｐ明朝" w:hAnsi="ＭＳ Ｐ明朝" w:cs="Times New Roman"/>
                      <w:sz w:val="18"/>
                      <w:szCs w:val="18"/>
                    </w:rPr>
                  </w:pPr>
                  <w:r w:rsidRPr="00A51D4F">
                    <w:rPr>
                      <w:rFonts w:ascii="ＭＳ Ｐ明朝" w:eastAsia="ＭＳ Ｐ明朝" w:hAnsi="ＭＳ Ｐ明朝" w:cs="Times New Roman" w:hint="eastAsia"/>
                      <w:sz w:val="18"/>
                      <w:szCs w:val="18"/>
                    </w:rPr>
                    <w:t>資本金</w:t>
                  </w:r>
                </w:p>
              </w:tc>
            </w:tr>
          </w:tbl>
          <w:p w:rsidR="00416F5F" w:rsidRPr="00A51D4F" w:rsidRDefault="0014713E" w:rsidP="00A51D4F">
            <w:pPr>
              <w:snapToGrid w:val="0"/>
              <w:ind w:left="-1"/>
              <w:jc w:val="left"/>
              <w:rPr>
                <w:rFonts w:ascii="ＭＳ Ｐ明朝" w:eastAsia="ＭＳ Ｐ明朝" w:hAnsi="ＭＳ Ｐ明朝" w:cs="Times New Roman"/>
                <w:sz w:val="18"/>
                <w:szCs w:val="18"/>
              </w:rPr>
            </w:pPr>
            <w:r>
              <w:rPr>
                <w:rFonts w:ascii="ＭＳ Ｐ明朝" w:eastAsia="ＭＳ Ｐ明朝" w:hAnsi="ＭＳ Ｐ明朝" w:cs="Times New Roman" w:hint="eastAsia"/>
                <w:sz w:val="18"/>
                <w:szCs w:val="18"/>
              </w:rPr>
              <w:t>※東電の貸借対照表に賠償債務(6～７兆円)は明示されていない？</w:t>
            </w:r>
          </w:p>
        </w:tc>
      </w:tr>
    </w:tbl>
    <w:p w:rsidR="001469DD" w:rsidRDefault="00515D0D" w:rsidP="00515D0D">
      <w:pPr>
        <w:ind w:leftChars="-1" w:left="-2"/>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・債務の弁済には優先順位がある。会社更生法の場合、(0)共益債権、(1)更生担保権、</w:t>
      </w:r>
      <w:r w:rsidR="001469DD">
        <w:rPr>
          <w:rFonts w:ascii="ＭＳ Ｐ明朝" w:eastAsia="ＭＳ Ｐ明朝" w:hAnsi="ＭＳ Ｐ明朝" w:cs="Times New Roman" w:hint="eastAsia"/>
          <w:szCs w:val="18"/>
        </w:rPr>
        <w:t>(2)</w:t>
      </w:r>
      <w:r>
        <w:rPr>
          <w:rFonts w:ascii="ＭＳ Ｐ明朝" w:eastAsia="ＭＳ Ｐ明朝" w:hAnsi="ＭＳ Ｐ明朝" w:cs="Times New Roman" w:hint="eastAsia"/>
          <w:szCs w:val="18"/>
        </w:rPr>
        <w:t>優先的更正債権、</w:t>
      </w:r>
      <w:r w:rsidR="001469DD">
        <w:rPr>
          <w:rFonts w:ascii="ＭＳ Ｐ明朝" w:eastAsia="ＭＳ Ｐ明朝" w:hAnsi="ＭＳ Ｐ明朝" w:cs="Times New Roman" w:hint="eastAsia"/>
          <w:szCs w:val="18"/>
        </w:rPr>
        <w:t>(3)</w:t>
      </w:r>
      <w:r>
        <w:rPr>
          <w:rFonts w:ascii="ＭＳ Ｐ明朝" w:eastAsia="ＭＳ Ｐ明朝" w:hAnsi="ＭＳ Ｐ明朝" w:cs="Times New Roman" w:hint="eastAsia"/>
          <w:szCs w:val="18"/>
        </w:rPr>
        <w:t>一般の更正債権、</w:t>
      </w:r>
      <w:r w:rsidR="001469DD">
        <w:rPr>
          <w:rFonts w:ascii="ＭＳ Ｐ明朝" w:eastAsia="ＭＳ Ｐ明朝" w:hAnsi="ＭＳ Ｐ明朝" w:cs="Times New Roman" w:hint="eastAsia"/>
          <w:szCs w:val="18"/>
        </w:rPr>
        <w:t>(4)開始後債権、(5)約定</w:t>
      </w:r>
      <w:r>
        <w:rPr>
          <w:rFonts w:ascii="ＭＳ Ｐ明朝" w:eastAsia="ＭＳ Ｐ明朝" w:hAnsi="ＭＳ Ｐ明朝" w:cs="Times New Roman" w:hint="eastAsia"/>
          <w:szCs w:val="18"/>
        </w:rPr>
        <w:t>劣後更正債権、</w:t>
      </w:r>
      <w:r w:rsidR="001469DD">
        <w:rPr>
          <w:rFonts w:ascii="ＭＳ Ｐ明朝" w:eastAsia="ＭＳ Ｐ明朝" w:hAnsi="ＭＳ Ｐ明朝" w:cs="Times New Roman" w:hint="eastAsia"/>
          <w:szCs w:val="18"/>
        </w:rPr>
        <w:t>(6)優先株式、(7)その他の株式、の順（久保2016）。</w:t>
      </w:r>
    </w:p>
    <w:p w:rsidR="00515D0D" w:rsidRDefault="001469DD" w:rsidP="00515D0D">
      <w:pPr>
        <w:ind w:leftChars="-1" w:left="-2"/>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lastRenderedPageBreak/>
        <w:t>・</w:t>
      </w:r>
      <w:r w:rsidR="00515D0D">
        <w:rPr>
          <w:rFonts w:ascii="ＭＳ Ｐ明朝" w:eastAsia="ＭＳ Ｐ明朝" w:hAnsi="ＭＳ Ｐ明朝" w:cs="Times New Roman" w:hint="eastAsia"/>
          <w:szCs w:val="18"/>
        </w:rPr>
        <w:t>原発事故の被害者の賠償請求権は、債権の一種であり、</w:t>
      </w:r>
      <w:r w:rsidR="006660A7">
        <w:rPr>
          <w:rFonts w:ascii="ＭＳ Ｐ明朝" w:eastAsia="ＭＳ Ｐ明朝" w:hAnsi="ＭＳ Ｐ明朝" w:cs="Times New Roman" w:hint="eastAsia"/>
          <w:szCs w:val="18"/>
        </w:rPr>
        <w:t>会社更生法上</w:t>
      </w:r>
      <w:r>
        <w:rPr>
          <w:rFonts w:ascii="ＭＳ Ｐ明朝" w:eastAsia="ＭＳ Ｐ明朝" w:hAnsi="ＭＳ Ｐ明朝" w:cs="Times New Roman" w:hint="eastAsia"/>
          <w:szCs w:val="18"/>
        </w:rPr>
        <w:t>は、一般の更正</w:t>
      </w:r>
      <w:r w:rsidR="00515D0D">
        <w:rPr>
          <w:rFonts w:ascii="ＭＳ Ｐ明朝" w:eastAsia="ＭＳ Ｐ明朝" w:hAnsi="ＭＳ Ｐ明朝" w:cs="Times New Roman" w:hint="eastAsia"/>
          <w:szCs w:val="18"/>
        </w:rPr>
        <w:t>債権と同じ立場に置かれる</w:t>
      </w:r>
      <w:r>
        <w:rPr>
          <w:rFonts w:ascii="ＭＳ Ｐ明朝" w:eastAsia="ＭＳ Ｐ明朝" w:hAnsi="ＭＳ Ｐ明朝" w:cs="Times New Roman" w:hint="eastAsia"/>
          <w:szCs w:val="18"/>
        </w:rPr>
        <w:t>とみられる。他方、</w:t>
      </w:r>
      <w:r w:rsidR="00515D0D">
        <w:rPr>
          <w:rFonts w:ascii="ＭＳ Ｐ明朝" w:eastAsia="ＭＳ Ｐ明朝" w:hAnsi="ＭＳ Ｐ明朝" w:cs="Times New Roman" w:hint="eastAsia"/>
          <w:szCs w:val="18"/>
        </w:rPr>
        <w:t>電力会社の社債は、</w:t>
      </w:r>
      <w:r>
        <w:rPr>
          <w:rFonts w:ascii="ＭＳ Ｐ明朝" w:eastAsia="ＭＳ Ｐ明朝" w:hAnsi="ＭＳ Ｐ明朝" w:cs="Times New Roman" w:hint="eastAsia"/>
          <w:szCs w:val="18"/>
        </w:rPr>
        <w:t>電気事業法（第37条）によって弁済の優先権が認められている。</w:t>
      </w:r>
    </w:p>
    <w:p w:rsidR="001469DD" w:rsidRPr="00515D0D" w:rsidRDefault="001469DD" w:rsidP="00515D0D">
      <w:pPr>
        <w:ind w:leftChars="-1" w:left="-2"/>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 xml:space="preserve">　　→　事故被害者を差し置いて、社債権者が優先的に弁済を受ける？</w:t>
      </w:r>
    </w:p>
    <w:p w:rsidR="00BF4020" w:rsidRDefault="00BF4020" w:rsidP="00416F5F">
      <w:pPr>
        <w:ind w:leftChars="-1" w:hanging="2"/>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・破産処理後、被害者は「賠償」を企業に求めることは</w:t>
      </w:r>
      <w:r w:rsidR="0014713E">
        <w:rPr>
          <w:rFonts w:ascii="ＭＳ Ｐ明朝" w:eastAsia="ＭＳ Ｐ明朝" w:hAnsi="ＭＳ Ｐ明朝" w:cs="Times New Roman" w:hint="eastAsia"/>
          <w:szCs w:val="18"/>
        </w:rPr>
        <w:t>できなくなる（会社がなくなるため）</w:t>
      </w:r>
      <w:r>
        <w:rPr>
          <w:rFonts w:ascii="ＭＳ Ｐ明朝" w:eastAsia="ＭＳ Ｐ明朝" w:hAnsi="ＭＳ Ｐ明朝" w:cs="Times New Roman" w:hint="eastAsia"/>
          <w:szCs w:val="18"/>
        </w:rPr>
        <w:t>。</w:t>
      </w:r>
      <w:r w:rsidR="0014713E">
        <w:rPr>
          <w:rFonts w:ascii="ＭＳ Ｐ明朝" w:eastAsia="ＭＳ Ｐ明朝" w:hAnsi="ＭＳ Ｐ明朝" w:cs="Times New Roman" w:hint="eastAsia"/>
          <w:szCs w:val="18"/>
        </w:rPr>
        <w:t>政府の補償が必要。</w:t>
      </w:r>
    </w:p>
    <w:p w:rsidR="0014713E" w:rsidRPr="00416F5F" w:rsidRDefault="00BF4020" w:rsidP="0014713E">
      <w:pPr>
        <w:ind w:leftChars="-1" w:hanging="2"/>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・会社更生法による再生後、被害者が「賠償」を企業に求め続けることができるかどうか（企業に賠償責任を負わせ続けることができるかどうか）は、よく分からない。原賠機構法をうまく使えば可能か？</w:t>
      </w:r>
      <w:r w:rsidR="00F82F92">
        <w:rPr>
          <w:rFonts w:ascii="ＭＳ Ｐ明朝" w:eastAsia="ＭＳ Ｐ明朝" w:hAnsi="ＭＳ Ｐ明朝" w:cs="Times New Roman" w:hint="eastAsia"/>
          <w:szCs w:val="18"/>
        </w:rPr>
        <w:t xml:space="preserve">　企業が賠償責任を免じられれば、政府が「補償」を行う体制に変わることになろう。</w:t>
      </w:r>
    </w:p>
    <w:p w:rsidR="00416F5F" w:rsidRDefault="006660A7" w:rsidP="008C57DD">
      <w:pPr>
        <w:ind w:left="424" w:hangingChars="202" w:hanging="424"/>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・被害者の損害賠償請求権を、共益債権に含めることが可能かどうか、デパート火災やバス事故、公害などの事例にもとづき、古くから議論されてきた。原発事故被害で可能か？（参考、久保2016）</w:t>
      </w:r>
    </w:p>
    <w:p w:rsidR="006660A7" w:rsidRDefault="006660A7" w:rsidP="008C57DD">
      <w:pPr>
        <w:ind w:left="424" w:hangingChars="202" w:hanging="424"/>
        <w:jc w:val="left"/>
        <w:rPr>
          <w:rFonts w:ascii="ＭＳ Ｐ明朝" w:eastAsia="ＭＳ Ｐ明朝" w:hAnsi="ＭＳ Ｐ明朝" w:cs="Times New Roman" w:hint="eastAsia"/>
          <w:szCs w:val="18"/>
        </w:rPr>
      </w:pPr>
    </w:p>
    <w:p w:rsidR="00F82F92" w:rsidRDefault="00F82F92" w:rsidP="00F82F92">
      <w:pPr>
        <w:snapToGrid w:val="0"/>
        <w:ind w:left="424" w:hangingChars="202" w:hanging="424"/>
        <w:jc w:val="left"/>
        <w:rPr>
          <w:rFonts w:ascii="ＭＳ Ｐ明朝" w:eastAsia="ＭＳ Ｐ明朝" w:hAnsi="ＭＳ Ｐ明朝" w:cs="Times New Roman"/>
          <w:szCs w:val="18"/>
        </w:rPr>
      </w:pPr>
      <w:r>
        <w:rPr>
          <w:rFonts w:ascii="ＭＳ Ｐ明朝" w:eastAsia="ＭＳ Ｐ明朝" w:hAnsi="ＭＳ Ｐ明朝" w:cs="Times New Roman" w:hint="eastAsia"/>
          <w:szCs w:val="18"/>
        </w:rPr>
        <w:t>東電倒産（破産あるいは会社更生法）のメリット、デメリット</w:t>
      </w:r>
    </w:p>
    <w:tbl>
      <w:tblPr>
        <w:tblStyle w:val="a8"/>
        <w:tblW w:w="0" w:type="auto"/>
        <w:tblInd w:w="424" w:type="dxa"/>
        <w:tblLook w:val="04A0" w:firstRow="1" w:lastRow="0" w:firstColumn="1" w:lastColumn="0" w:noHBand="0" w:noVBand="1"/>
      </w:tblPr>
      <w:tblGrid>
        <w:gridCol w:w="1556"/>
        <w:gridCol w:w="2410"/>
        <w:gridCol w:w="2551"/>
        <w:gridCol w:w="2795"/>
      </w:tblGrid>
      <w:tr w:rsidR="00F82F92" w:rsidTr="00F82F92">
        <w:tc>
          <w:tcPr>
            <w:tcW w:w="1556" w:type="dxa"/>
          </w:tcPr>
          <w:p w:rsidR="00F82F92" w:rsidRPr="00F82F92" w:rsidRDefault="00F82F92" w:rsidP="00F82F92">
            <w:pPr>
              <w:snapToGrid w:val="0"/>
              <w:jc w:val="left"/>
              <w:rPr>
                <w:rFonts w:ascii="ＭＳ Ｐ明朝" w:eastAsia="ＭＳ Ｐ明朝" w:hAnsi="ＭＳ Ｐ明朝" w:cs="Times New Roman"/>
                <w:sz w:val="18"/>
                <w:szCs w:val="18"/>
              </w:rPr>
            </w:pPr>
          </w:p>
        </w:tc>
        <w:tc>
          <w:tcPr>
            <w:tcW w:w="2410" w:type="dxa"/>
          </w:tcPr>
          <w:p w:rsidR="00F82F92" w:rsidRPr="00F82F92" w:rsidRDefault="00F82F92" w:rsidP="00F82F92">
            <w:pPr>
              <w:snapToGrid w:val="0"/>
              <w:jc w:val="left"/>
              <w:rPr>
                <w:rFonts w:ascii="ＭＳ Ｐ明朝" w:eastAsia="ＭＳ Ｐ明朝" w:hAnsi="ＭＳ Ｐ明朝" w:cs="Times New Roman"/>
                <w:sz w:val="18"/>
                <w:szCs w:val="18"/>
              </w:rPr>
            </w:pPr>
            <w:r w:rsidRPr="00F82F92">
              <w:rPr>
                <w:rFonts w:ascii="ＭＳ Ｐ明朝" w:eastAsia="ＭＳ Ｐ明朝" w:hAnsi="ＭＳ Ｐ明朝" w:cs="Times New Roman" w:hint="eastAsia"/>
                <w:sz w:val="18"/>
                <w:szCs w:val="18"/>
              </w:rPr>
              <w:t>東電を倒産させる</w:t>
            </w:r>
          </w:p>
        </w:tc>
        <w:tc>
          <w:tcPr>
            <w:tcW w:w="2551" w:type="dxa"/>
          </w:tcPr>
          <w:p w:rsidR="00F82F92" w:rsidRPr="00F82F92" w:rsidRDefault="00F82F92" w:rsidP="00F82F92">
            <w:pPr>
              <w:snapToGrid w:val="0"/>
              <w:jc w:val="left"/>
              <w:rPr>
                <w:rFonts w:ascii="ＭＳ Ｐ明朝" w:eastAsia="ＭＳ Ｐ明朝" w:hAnsi="ＭＳ Ｐ明朝" w:cs="Times New Roman"/>
                <w:sz w:val="18"/>
                <w:szCs w:val="18"/>
              </w:rPr>
            </w:pPr>
            <w:r w:rsidRPr="00F82F92">
              <w:rPr>
                <w:rFonts w:ascii="ＭＳ Ｐ明朝" w:eastAsia="ＭＳ Ｐ明朝" w:hAnsi="ＭＳ Ｐ明朝" w:cs="Times New Roman" w:hint="eastAsia"/>
                <w:sz w:val="18"/>
                <w:szCs w:val="18"/>
              </w:rPr>
              <w:t>東電を倒産させない</w:t>
            </w:r>
          </w:p>
          <w:p w:rsidR="00F82F92" w:rsidRPr="00F82F92" w:rsidRDefault="00F82F92" w:rsidP="00F82F92">
            <w:pPr>
              <w:snapToGrid w:val="0"/>
              <w:jc w:val="left"/>
              <w:rPr>
                <w:rFonts w:ascii="ＭＳ Ｐ明朝" w:eastAsia="ＭＳ Ｐ明朝" w:hAnsi="ＭＳ Ｐ明朝" w:cs="Times New Roman"/>
                <w:sz w:val="18"/>
                <w:szCs w:val="18"/>
              </w:rPr>
            </w:pPr>
            <w:r w:rsidRPr="00F82F92">
              <w:rPr>
                <w:rFonts w:ascii="ＭＳ Ｐ明朝" w:eastAsia="ＭＳ Ｐ明朝" w:hAnsi="ＭＳ Ｐ明朝" w:cs="Times New Roman" w:hint="eastAsia"/>
                <w:sz w:val="18"/>
                <w:szCs w:val="18"/>
              </w:rPr>
              <w:t>（現行制度維持）</w:t>
            </w:r>
          </w:p>
        </w:tc>
        <w:tc>
          <w:tcPr>
            <w:tcW w:w="2795" w:type="dxa"/>
          </w:tcPr>
          <w:p w:rsidR="00F82F92" w:rsidRPr="00F82F92" w:rsidRDefault="00F82F92" w:rsidP="00F82F92">
            <w:pPr>
              <w:snapToGrid w:val="0"/>
              <w:jc w:val="left"/>
              <w:rPr>
                <w:rFonts w:ascii="ＭＳ Ｐ明朝" w:eastAsia="ＭＳ Ｐ明朝" w:hAnsi="ＭＳ Ｐ明朝" w:cs="Times New Roman"/>
                <w:sz w:val="18"/>
                <w:szCs w:val="18"/>
              </w:rPr>
            </w:pPr>
            <w:r w:rsidRPr="00F82F92">
              <w:rPr>
                <w:rFonts w:ascii="ＭＳ Ｐ明朝" w:eastAsia="ＭＳ Ｐ明朝" w:hAnsi="ＭＳ Ｐ明朝" w:cs="Times New Roman" w:hint="eastAsia"/>
                <w:sz w:val="18"/>
                <w:szCs w:val="18"/>
              </w:rPr>
              <w:t>会社更生法＋原賠機構の支援</w:t>
            </w:r>
          </w:p>
        </w:tc>
      </w:tr>
      <w:tr w:rsidR="00F82F92" w:rsidTr="00F82F92">
        <w:tc>
          <w:tcPr>
            <w:tcW w:w="1556" w:type="dxa"/>
          </w:tcPr>
          <w:p w:rsidR="00F82F92" w:rsidRPr="00F82F92" w:rsidRDefault="00F82F92" w:rsidP="00F82F92">
            <w:pPr>
              <w:snapToGrid w:val="0"/>
              <w:jc w:val="left"/>
              <w:rPr>
                <w:rFonts w:ascii="ＭＳ Ｐ明朝" w:eastAsia="ＭＳ Ｐ明朝" w:hAnsi="ＭＳ Ｐ明朝" w:cs="Times New Roman"/>
                <w:sz w:val="18"/>
                <w:szCs w:val="18"/>
              </w:rPr>
            </w:pPr>
            <w:r w:rsidRPr="00F82F92">
              <w:rPr>
                <w:rFonts w:ascii="ＭＳ Ｐ明朝" w:eastAsia="ＭＳ Ｐ明朝" w:hAnsi="ＭＳ Ｐ明朝" w:cs="Times New Roman" w:hint="eastAsia"/>
                <w:sz w:val="18"/>
                <w:szCs w:val="18"/>
              </w:rPr>
              <w:t>メリット</w:t>
            </w:r>
          </w:p>
        </w:tc>
        <w:tc>
          <w:tcPr>
            <w:tcW w:w="2410" w:type="dxa"/>
          </w:tcPr>
          <w:p w:rsidR="00F82F92" w:rsidRDefault="00F82F92" w:rsidP="00F82F92">
            <w:pPr>
              <w:snapToGrid w:val="0"/>
              <w:jc w:val="left"/>
              <w:rPr>
                <w:rFonts w:ascii="ＭＳ Ｐ明朝" w:eastAsia="ＭＳ Ｐ明朝" w:hAnsi="ＭＳ Ｐ明朝" w:cs="Times New Roman"/>
                <w:sz w:val="18"/>
                <w:szCs w:val="18"/>
              </w:rPr>
            </w:pPr>
            <w:r w:rsidRPr="00F82F92">
              <w:rPr>
                <w:rFonts w:ascii="ＭＳ Ｐ明朝" w:eastAsia="ＭＳ Ｐ明朝" w:hAnsi="ＭＳ Ｐ明朝" w:cs="Times New Roman" w:hint="eastAsia"/>
                <w:sz w:val="18"/>
                <w:szCs w:val="18"/>
              </w:rPr>
              <w:t>・経営責任</w:t>
            </w:r>
            <w:r>
              <w:rPr>
                <w:rFonts w:ascii="ＭＳ Ｐ明朝" w:eastAsia="ＭＳ Ｐ明朝" w:hAnsi="ＭＳ Ｐ明朝" w:cs="Times New Roman" w:hint="eastAsia"/>
                <w:sz w:val="18"/>
                <w:szCs w:val="18"/>
              </w:rPr>
              <w:t>や株主責任</w:t>
            </w:r>
            <w:r w:rsidRPr="00F82F92">
              <w:rPr>
                <w:rFonts w:ascii="ＭＳ Ｐ明朝" w:eastAsia="ＭＳ Ｐ明朝" w:hAnsi="ＭＳ Ｐ明朝" w:cs="Times New Roman" w:hint="eastAsia"/>
                <w:sz w:val="18"/>
                <w:szCs w:val="18"/>
              </w:rPr>
              <w:t>を明確にできる</w:t>
            </w:r>
          </w:p>
          <w:p w:rsidR="00F82F92" w:rsidRPr="00F82F92" w:rsidRDefault="00F82F92" w:rsidP="00F82F92">
            <w:pPr>
              <w:snapToGrid w:val="0"/>
              <w:jc w:val="left"/>
              <w:rPr>
                <w:rFonts w:ascii="ＭＳ Ｐ明朝" w:eastAsia="ＭＳ Ｐ明朝" w:hAnsi="ＭＳ Ｐ明朝" w:cs="Times New Roman"/>
                <w:sz w:val="18"/>
                <w:szCs w:val="18"/>
              </w:rPr>
            </w:pPr>
            <w:r>
              <w:rPr>
                <w:rFonts w:ascii="ＭＳ Ｐ明朝" w:eastAsia="ＭＳ Ｐ明朝" w:hAnsi="ＭＳ Ｐ明朝" w:cs="Times New Roman" w:hint="eastAsia"/>
                <w:sz w:val="18"/>
                <w:szCs w:val="18"/>
              </w:rPr>
              <w:t>・他の原発事業者に、事故時の倒産を覚悟させる</w:t>
            </w:r>
          </w:p>
        </w:tc>
        <w:tc>
          <w:tcPr>
            <w:tcW w:w="2551" w:type="dxa"/>
          </w:tcPr>
          <w:p w:rsidR="00F82F92" w:rsidRDefault="00F82F92" w:rsidP="00F82F92">
            <w:pPr>
              <w:snapToGrid w:val="0"/>
              <w:jc w:val="left"/>
              <w:rPr>
                <w:rFonts w:ascii="ＭＳ Ｐ明朝" w:eastAsia="ＭＳ Ｐ明朝" w:hAnsi="ＭＳ Ｐ明朝" w:cs="Times New Roman"/>
                <w:sz w:val="18"/>
                <w:szCs w:val="18"/>
              </w:rPr>
            </w:pPr>
            <w:r>
              <w:rPr>
                <w:rFonts w:ascii="ＭＳ Ｐ明朝" w:eastAsia="ＭＳ Ｐ明朝" w:hAnsi="ＭＳ Ｐ明朝" w:cs="Times New Roman" w:hint="eastAsia"/>
                <w:sz w:val="18"/>
                <w:szCs w:val="18"/>
              </w:rPr>
              <w:t>・原賠機構法に基づいて被害者が東電に賠償請求できる。</w:t>
            </w:r>
          </w:p>
          <w:p w:rsidR="00F82F92" w:rsidRPr="00F82F92" w:rsidRDefault="00F82F92" w:rsidP="00F82F92">
            <w:pPr>
              <w:snapToGrid w:val="0"/>
              <w:jc w:val="left"/>
              <w:rPr>
                <w:rFonts w:ascii="ＭＳ Ｐ明朝" w:eastAsia="ＭＳ Ｐ明朝" w:hAnsi="ＭＳ Ｐ明朝" w:cs="Times New Roman"/>
                <w:sz w:val="18"/>
                <w:szCs w:val="18"/>
              </w:rPr>
            </w:pPr>
            <w:r>
              <w:rPr>
                <w:rFonts w:ascii="ＭＳ Ｐ明朝" w:eastAsia="ＭＳ Ｐ明朝" w:hAnsi="ＭＳ Ｐ明朝" w:cs="Times New Roman" w:hint="eastAsia"/>
                <w:sz w:val="18"/>
                <w:szCs w:val="18"/>
              </w:rPr>
              <w:t>・賠償資金が不透明な国の借金によって潤沢に供給される</w:t>
            </w:r>
          </w:p>
        </w:tc>
        <w:tc>
          <w:tcPr>
            <w:tcW w:w="2795" w:type="dxa"/>
          </w:tcPr>
          <w:p w:rsidR="00F82F92" w:rsidRDefault="00F82F92" w:rsidP="00F82F92">
            <w:pPr>
              <w:snapToGrid w:val="0"/>
              <w:jc w:val="left"/>
              <w:rPr>
                <w:rFonts w:ascii="ＭＳ Ｐ明朝" w:eastAsia="ＭＳ Ｐ明朝" w:hAnsi="ＭＳ Ｐ明朝" w:cs="Times New Roman"/>
                <w:sz w:val="18"/>
                <w:szCs w:val="18"/>
              </w:rPr>
            </w:pPr>
            <w:r w:rsidRPr="00F82F92">
              <w:rPr>
                <w:rFonts w:ascii="ＭＳ Ｐ明朝" w:eastAsia="ＭＳ Ｐ明朝" w:hAnsi="ＭＳ Ｐ明朝" w:cs="Times New Roman" w:hint="eastAsia"/>
                <w:sz w:val="18"/>
                <w:szCs w:val="18"/>
              </w:rPr>
              <w:t>・経営責任</w:t>
            </w:r>
            <w:r>
              <w:rPr>
                <w:rFonts w:ascii="ＭＳ Ｐ明朝" w:eastAsia="ＭＳ Ｐ明朝" w:hAnsi="ＭＳ Ｐ明朝" w:cs="Times New Roman" w:hint="eastAsia"/>
                <w:sz w:val="18"/>
                <w:szCs w:val="18"/>
              </w:rPr>
              <w:t>や株主責任</w:t>
            </w:r>
            <w:r w:rsidRPr="00F82F92">
              <w:rPr>
                <w:rFonts w:ascii="ＭＳ Ｐ明朝" w:eastAsia="ＭＳ Ｐ明朝" w:hAnsi="ＭＳ Ｐ明朝" w:cs="Times New Roman" w:hint="eastAsia"/>
                <w:sz w:val="18"/>
                <w:szCs w:val="18"/>
              </w:rPr>
              <w:t>を明確にできる</w:t>
            </w:r>
          </w:p>
          <w:p w:rsidR="00F82F92" w:rsidRDefault="00F82F92" w:rsidP="00F82F92">
            <w:pPr>
              <w:snapToGrid w:val="0"/>
              <w:jc w:val="left"/>
              <w:rPr>
                <w:rFonts w:ascii="ＭＳ Ｐ明朝" w:eastAsia="ＭＳ Ｐ明朝" w:hAnsi="ＭＳ Ｐ明朝" w:cs="Times New Roman"/>
                <w:sz w:val="18"/>
                <w:szCs w:val="18"/>
              </w:rPr>
            </w:pPr>
            <w:r>
              <w:rPr>
                <w:rFonts w:ascii="ＭＳ Ｐ明朝" w:eastAsia="ＭＳ Ｐ明朝" w:hAnsi="ＭＳ Ｐ明朝" w:cs="Times New Roman" w:hint="eastAsia"/>
                <w:sz w:val="18"/>
                <w:szCs w:val="18"/>
              </w:rPr>
              <w:t>・他の原発事業者に、事故時の倒産を覚悟させる</w:t>
            </w:r>
          </w:p>
          <w:p w:rsidR="00F82F92" w:rsidRPr="00F82F92" w:rsidRDefault="00F82F92" w:rsidP="00F82F92">
            <w:pPr>
              <w:snapToGrid w:val="0"/>
              <w:jc w:val="left"/>
              <w:rPr>
                <w:rFonts w:ascii="ＭＳ Ｐ明朝" w:eastAsia="ＭＳ Ｐ明朝" w:hAnsi="ＭＳ Ｐ明朝" w:cs="Times New Roman"/>
                <w:sz w:val="18"/>
                <w:szCs w:val="18"/>
              </w:rPr>
            </w:pPr>
            <w:r>
              <w:rPr>
                <w:rFonts w:ascii="ＭＳ Ｐ明朝" w:eastAsia="ＭＳ Ｐ明朝" w:hAnsi="ＭＳ Ｐ明朝" w:cs="Times New Roman" w:hint="eastAsia"/>
                <w:sz w:val="18"/>
                <w:szCs w:val="18"/>
              </w:rPr>
              <w:t>・賠償責任を免責しなくても、再生会社に原賠機構をつうじて賠償資金を供給することができる</w:t>
            </w:r>
          </w:p>
        </w:tc>
      </w:tr>
      <w:tr w:rsidR="00F82F92" w:rsidTr="00F82F92">
        <w:tc>
          <w:tcPr>
            <w:tcW w:w="1556" w:type="dxa"/>
          </w:tcPr>
          <w:p w:rsidR="00F82F92" w:rsidRPr="00F82F92" w:rsidRDefault="00F82F92" w:rsidP="00F82F92">
            <w:pPr>
              <w:snapToGrid w:val="0"/>
              <w:jc w:val="left"/>
              <w:rPr>
                <w:rFonts w:ascii="ＭＳ Ｐ明朝" w:eastAsia="ＭＳ Ｐ明朝" w:hAnsi="ＭＳ Ｐ明朝" w:cs="Times New Roman"/>
                <w:sz w:val="18"/>
                <w:szCs w:val="18"/>
              </w:rPr>
            </w:pPr>
            <w:r w:rsidRPr="00F82F92">
              <w:rPr>
                <w:rFonts w:ascii="ＭＳ Ｐ明朝" w:eastAsia="ＭＳ Ｐ明朝" w:hAnsi="ＭＳ Ｐ明朝" w:cs="Times New Roman" w:hint="eastAsia"/>
                <w:sz w:val="18"/>
                <w:szCs w:val="18"/>
              </w:rPr>
              <w:t>デメリット</w:t>
            </w:r>
          </w:p>
        </w:tc>
        <w:tc>
          <w:tcPr>
            <w:tcW w:w="2410" w:type="dxa"/>
          </w:tcPr>
          <w:p w:rsidR="00F82F92" w:rsidRPr="00F82F92" w:rsidRDefault="00F82F92" w:rsidP="00F82F92">
            <w:pPr>
              <w:snapToGrid w:val="0"/>
              <w:jc w:val="left"/>
              <w:rPr>
                <w:rFonts w:ascii="ＭＳ Ｐ明朝" w:eastAsia="ＭＳ Ｐ明朝" w:hAnsi="ＭＳ Ｐ明朝" w:cs="Times New Roman"/>
                <w:sz w:val="18"/>
                <w:szCs w:val="18"/>
              </w:rPr>
            </w:pPr>
            <w:r>
              <w:rPr>
                <w:rFonts w:ascii="ＭＳ Ｐ明朝" w:eastAsia="ＭＳ Ｐ明朝" w:hAnsi="ＭＳ Ｐ明朝" w:cs="Times New Roman" w:hint="eastAsia"/>
                <w:sz w:val="18"/>
                <w:szCs w:val="18"/>
              </w:rPr>
              <w:t>・被害者が「賠償」を受けることができるかどうかが不明になる</w:t>
            </w:r>
          </w:p>
        </w:tc>
        <w:tc>
          <w:tcPr>
            <w:tcW w:w="2551" w:type="dxa"/>
          </w:tcPr>
          <w:p w:rsidR="00F82F92" w:rsidRDefault="00F82F92" w:rsidP="00F82F92">
            <w:pPr>
              <w:snapToGrid w:val="0"/>
              <w:jc w:val="left"/>
              <w:rPr>
                <w:rFonts w:ascii="ＭＳ Ｐ明朝" w:eastAsia="ＭＳ Ｐ明朝" w:hAnsi="ＭＳ Ｐ明朝" w:cs="Times New Roman"/>
                <w:sz w:val="18"/>
                <w:szCs w:val="18"/>
              </w:rPr>
            </w:pPr>
            <w:r>
              <w:rPr>
                <w:rFonts w:ascii="ＭＳ Ｐ明朝" w:eastAsia="ＭＳ Ｐ明朝" w:hAnsi="ＭＳ Ｐ明朝" w:cs="Times New Roman" w:hint="eastAsia"/>
                <w:sz w:val="18"/>
                <w:szCs w:val="18"/>
              </w:rPr>
              <w:t>・国の借金が増える</w:t>
            </w:r>
          </w:p>
          <w:p w:rsidR="00F82F92" w:rsidRDefault="00F82F92" w:rsidP="00F82F92">
            <w:pPr>
              <w:snapToGrid w:val="0"/>
              <w:jc w:val="left"/>
              <w:rPr>
                <w:rFonts w:ascii="ＭＳ Ｐ明朝" w:eastAsia="ＭＳ Ｐ明朝" w:hAnsi="ＭＳ Ｐ明朝" w:cs="Times New Roman"/>
                <w:sz w:val="18"/>
                <w:szCs w:val="18"/>
              </w:rPr>
            </w:pPr>
            <w:r>
              <w:rPr>
                <w:rFonts w:ascii="ＭＳ Ｐ明朝" w:eastAsia="ＭＳ Ｐ明朝" w:hAnsi="ＭＳ Ｐ明朝" w:cs="Times New Roman" w:hint="eastAsia"/>
                <w:sz w:val="18"/>
                <w:szCs w:val="18"/>
              </w:rPr>
              <w:t>・経営責任・株主責任が不明瞭のままになる</w:t>
            </w:r>
          </w:p>
          <w:p w:rsidR="00F82F92" w:rsidRPr="00F82F92" w:rsidRDefault="00F82F92" w:rsidP="00F82F92">
            <w:pPr>
              <w:snapToGrid w:val="0"/>
              <w:jc w:val="left"/>
              <w:rPr>
                <w:rFonts w:ascii="ＭＳ Ｐ明朝" w:eastAsia="ＭＳ Ｐ明朝" w:hAnsi="ＭＳ Ｐ明朝" w:cs="Times New Roman"/>
                <w:sz w:val="18"/>
                <w:szCs w:val="18"/>
              </w:rPr>
            </w:pPr>
            <w:r>
              <w:rPr>
                <w:rFonts w:ascii="ＭＳ Ｐ明朝" w:eastAsia="ＭＳ Ｐ明朝" w:hAnsi="ＭＳ Ｐ明朝" w:cs="Times New Roman" w:hint="eastAsia"/>
                <w:sz w:val="18"/>
                <w:szCs w:val="18"/>
              </w:rPr>
              <w:t>・他の原発事業者が今後も安心して事故を起こせる</w:t>
            </w:r>
          </w:p>
        </w:tc>
        <w:tc>
          <w:tcPr>
            <w:tcW w:w="2795" w:type="dxa"/>
          </w:tcPr>
          <w:p w:rsidR="00F82F92" w:rsidRDefault="00F82F92" w:rsidP="00F82F92">
            <w:pPr>
              <w:snapToGrid w:val="0"/>
              <w:jc w:val="left"/>
              <w:rPr>
                <w:rFonts w:ascii="ＭＳ Ｐ明朝" w:eastAsia="ＭＳ Ｐ明朝" w:hAnsi="ＭＳ Ｐ明朝" w:cs="Times New Roman"/>
                <w:sz w:val="18"/>
                <w:szCs w:val="18"/>
              </w:rPr>
            </w:pPr>
            <w:r>
              <w:rPr>
                <w:rFonts w:ascii="ＭＳ Ｐ明朝" w:eastAsia="ＭＳ Ｐ明朝" w:hAnsi="ＭＳ Ｐ明朝" w:cs="Times New Roman" w:hint="eastAsia"/>
                <w:sz w:val="18"/>
                <w:szCs w:val="18"/>
              </w:rPr>
              <w:t>・国の借金が増える</w:t>
            </w:r>
          </w:p>
          <w:p w:rsidR="00412F32" w:rsidRPr="00F82F92" w:rsidRDefault="00412F32" w:rsidP="00F82F92">
            <w:pPr>
              <w:snapToGrid w:val="0"/>
              <w:jc w:val="left"/>
              <w:rPr>
                <w:rFonts w:ascii="ＭＳ Ｐ明朝" w:eastAsia="ＭＳ Ｐ明朝" w:hAnsi="ＭＳ Ｐ明朝" w:cs="Times New Roman"/>
                <w:sz w:val="18"/>
                <w:szCs w:val="18"/>
              </w:rPr>
            </w:pPr>
            <w:r>
              <w:rPr>
                <w:rFonts w:ascii="ＭＳ Ｐ明朝" w:eastAsia="ＭＳ Ｐ明朝" w:hAnsi="ＭＳ Ｐ明朝" w:cs="Times New Roman" w:hint="eastAsia"/>
                <w:sz w:val="18"/>
                <w:szCs w:val="18"/>
              </w:rPr>
              <w:t>・他の原発事業者は今後も安心して事故が起こせると考えるかもしれない。</w:t>
            </w:r>
          </w:p>
        </w:tc>
      </w:tr>
    </w:tbl>
    <w:p w:rsidR="00F82F92" w:rsidRDefault="00F82F92" w:rsidP="008C57DD">
      <w:pPr>
        <w:ind w:left="424" w:hangingChars="202" w:hanging="424"/>
        <w:jc w:val="left"/>
        <w:rPr>
          <w:rFonts w:ascii="ＭＳ Ｐ明朝" w:eastAsia="ＭＳ Ｐ明朝" w:hAnsi="ＭＳ Ｐ明朝" w:cs="Times New Roman"/>
          <w:szCs w:val="18"/>
        </w:rPr>
      </w:pPr>
    </w:p>
    <w:p w:rsidR="00BF4020" w:rsidRPr="00416F5F" w:rsidRDefault="00BF4020" w:rsidP="008C57DD">
      <w:pPr>
        <w:ind w:left="424" w:hangingChars="202" w:hanging="424"/>
        <w:jc w:val="left"/>
        <w:rPr>
          <w:rFonts w:ascii="ＭＳ Ｐ明朝" w:eastAsia="ＭＳ Ｐ明朝" w:hAnsi="ＭＳ Ｐ明朝" w:cs="Times New Roman"/>
          <w:szCs w:val="18"/>
        </w:rPr>
      </w:pPr>
    </w:p>
    <w:p w:rsidR="005952B1" w:rsidRPr="00544BB8" w:rsidRDefault="004A5AE1" w:rsidP="00C70D14">
      <w:pPr>
        <w:snapToGrid w:val="0"/>
        <w:ind w:left="404" w:hangingChars="202" w:hanging="404"/>
        <w:jc w:val="left"/>
        <w:rPr>
          <w:rFonts w:ascii="ＭＳ Ｐ明朝" w:eastAsia="ＭＳ Ｐ明朝" w:hAnsi="ＭＳ Ｐ明朝" w:cs="Times New Roman"/>
          <w:sz w:val="20"/>
          <w:szCs w:val="18"/>
        </w:rPr>
      </w:pPr>
      <w:r w:rsidRPr="00544BB8">
        <w:rPr>
          <w:rFonts w:ascii="ＭＳ Ｐ明朝" w:eastAsia="ＭＳ Ｐ明朝" w:hAnsi="ＭＳ Ｐ明朝" w:cs="Times New Roman" w:hint="eastAsia"/>
          <w:sz w:val="20"/>
          <w:szCs w:val="18"/>
        </w:rPr>
        <w:t>＜</w:t>
      </w:r>
      <w:r w:rsidR="0041627B" w:rsidRPr="00544BB8">
        <w:rPr>
          <w:rFonts w:ascii="ＭＳ Ｐ明朝" w:eastAsia="ＭＳ Ｐ明朝" w:hAnsi="ＭＳ Ｐ明朝" w:cs="Times New Roman" w:hint="eastAsia"/>
          <w:sz w:val="20"/>
          <w:szCs w:val="18"/>
        </w:rPr>
        <w:t>参考文献</w:t>
      </w:r>
      <w:r w:rsidRPr="00544BB8">
        <w:rPr>
          <w:rFonts w:ascii="ＭＳ Ｐ明朝" w:eastAsia="ＭＳ Ｐ明朝" w:hAnsi="ＭＳ Ｐ明朝" w:cs="Times New Roman" w:hint="eastAsia"/>
          <w:sz w:val="20"/>
          <w:szCs w:val="18"/>
        </w:rPr>
        <w:t>＞</w:t>
      </w:r>
    </w:p>
    <w:p w:rsidR="00C70D14" w:rsidRDefault="00C70D14" w:rsidP="00C70D14">
      <w:pPr>
        <w:snapToGrid w:val="0"/>
        <w:ind w:left="404" w:hangingChars="202" w:hanging="404"/>
        <w:jc w:val="left"/>
        <w:rPr>
          <w:rFonts w:ascii="ＭＳ Ｐ明朝" w:eastAsia="ＭＳ Ｐ明朝" w:hAnsi="ＭＳ Ｐ明朝" w:cs="Times New Roman"/>
          <w:sz w:val="20"/>
          <w:szCs w:val="18"/>
        </w:rPr>
      </w:pPr>
      <w:r>
        <w:rPr>
          <w:rFonts w:ascii="ＭＳ Ｐ明朝" w:eastAsia="ＭＳ Ｐ明朝" w:hAnsi="ＭＳ Ｐ明朝" w:cs="Times New Roman" w:hint="eastAsia"/>
          <w:sz w:val="20"/>
          <w:szCs w:val="18"/>
        </w:rPr>
        <w:t>大島堅一(2010)『再生可能エネルギーの政治経済学』東洋経済新報社</w:t>
      </w:r>
    </w:p>
    <w:p w:rsidR="00F7084B" w:rsidRPr="00544BB8" w:rsidRDefault="00F7084B" w:rsidP="00C70D14">
      <w:pPr>
        <w:snapToGrid w:val="0"/>
        <w:ind w:left="404" w:hangingChars="202" w:hanging="404"/>
        <w:jc w:val="left"/>
        <w:rPr>
          <w:rFonts w:ascii="ＭＳ Ｐ明朝" w:eastAsia="ＭＳ Ｐ明朝" w:hAnsi="ＭＳ Ｐ明朝" w:cs="Times New Roman"/>
          <w:sz w:val="20"/>
          <w:szCs w:val="18"/>
        </w:rPr>
      </w:pPr>
      <w:r w:rsidRPr="00544BB8">
        <w:rPr>
          <w:rFonts w:ascii="ＭＳ Ｐ明朝" w:eastAsia="ＭＳ Ｐ明朝" w:hAnsi="ＭＳ Ｐ明朝" w:cs="Times New Roman" w:hint="eastAsia"/>
          <w:sz w:val="20"/>
          <w:szCs w:val="18"/>
        </w:rPr>
        <w:t>環境省</w:t>
      </w:r>
      <w:r w:rsidRPr="00544BB8">
        <w:rPr>
          <w:rFonts w:ascii="ＭＳ Ｐ明朝" w:eastAsia="ＭＳ Ｐ明朝" w:hAnsi="ＭＳ Ｐ明朝" w:cs="Times New Roman"/>
          <w:sz w:val="20"/>
          <w:szCs w:val="18"/>
        </w:rPr>
        <w:t>(2011)「平成２２年度再生可能エネルギー導入ポテンシャル調査報告書」2011年3月</w:t>
      </w:r>
    </w:p>
    <w:p w:rsidR="004C7C84" w:rsidRDefault="004C7C84" w:rsidP="00C70D14">
      <w:pPr>
        <w:snapToGrid w:val="0"/>
        <w:ind w:left="404" w:hangingChars="202" w:hanging="404"/>
        <w:jc w:val="left"/>
        <w:rPr>
          <w:rFonts w:ascii="ＭＳ Ｐ明朝" w:eastAsia="ＭＳ Ｐ明朝" w:hAnsi="ＭＳ Ｐ明朝" w:cs="Times New Roman"/>
          <w:sz w:val="20"/>
          <w:szCs w:val="18"/>
        </w:rPr>
      </w:pPr>
      <w:r w:rsidRPr="00544BB8">
        <w:rPr>
          <w:rFonts w:ascii="ＭＳ Ｐ明朝" w:eastAsia="ＭＳ Ｐ明朝" w:hAnsi="ＭＳ Ｐ明朝" w:cs="Times New Roman" w:hint="eastAsia"/>
          <w:sz w:val="20"/>
          <w:szCs w:val="18"/>
        </w:rPr>
        <w:t>貫徹委員会(2016)「電力システム改革貫徹のための政策小委員会中間とりまとめ」総合資源エネルギー調査会基本政策分科会、2016/12/19</w:t>
      </w:r>
    </w:p>
    <w:p w:rsidR="001469DD" w:rsidRPr="00544BB8" w:rsidRDefault="001469DD" w:rsidP="00C70D14">
      <w:pPr>
        <w:snapToGrid w:val="0"/>
        <w:ind w:left="404" w:hangingChars="202" w:hanging="404"/>
        <w:jc w:val="left"/>
        <w:rPr>
          <w:rFonts w:ascii="ＭＳ Ｐ明朝" w:eastAsia="ＭＳ Ｐ明朝" w:hAnsi="ＭＳ Ｐ明朝" w:cs="Times New Roman"/>
          <w:sz w:val="20"/>
          <w:szCs w:val="18"/>
        </w:rPr>
      </w:pPr>
      <w:r>
        <w:rPr>
          <w:rFonts w:ascii="ＭＳ Ｐ明朝" w:eastAsia="ＭＳ Ｐ明朝" w:hAnsi="ＭＳ Ｐ明朝" w:cs="Times New Roman" w:hint="eastAsia"/>
          <w:sz w:val="20"/>
          <w:szCs w:val="18"/>
        </w:rPr>
        <w:t>久保壽彦(2016)「原発損害賠償請求権と共益債権(1)」『立命館経済学』第64巻、第5号、</w:t>
      </w:r>
      <w:proofErr w:type="spellStart"/>
      <w:r>
        <w:rPr>
          <w:rFonts w:ascii="ＭＳ Ｐ明朝" w:eastAsia="ＭＳ Ｐ明朝" w:hAnsi="ＭＳ Ｐ明朝" w:cs="Times New Roman" w:hint="eastAsia"/>
          <w:sz w:val="20"/>
          <w:szCs w:val="18"/>
        </w:rPr>
        <w:t>pp.89</w:t>
      </w:r>
      <w:proofErr w:type="spellEnd"/>
      <w:r>
        <w:rPr>
          <w:rFonts w:ascii="ＭＳ Ｐ明朝" w:eastAsia="ＭＳ Ｐ明朝" w:hAnsi="ＭＳ Ｐ明朝" w:cs="Times New Roman" w:hint="eastAsia"/>
          <w:sz w:val="20"/>
          <w:szCs w:val="18"/>
        </w:rPr>
        <w:t>－10７</w:t>
      </w:r>
    </w:p>
    <w:p w:rsidR="00544BB8" w:rsidRPr="00544BB8" w:rsidRDefault="00544BB8" w:rsidP="00C70D14">
      <w:pPr>
        <w:snapToGrid w:val="0"/>
        <w:ind w:left="404" w:hangingChars="202" w:hanging="404"/>
        <w:jc w:val="left"/>
        <w:rPr>
          <w:rFonts w:ascii="ＭＳ Ｐ明朝" w:eastAsia="ＭＳ Ｐ明朝" w:hAnsi="ＭＳ Ｐ明朝" w:cs="Times New Roman"/>
          <w:sz w:val="20"/>
          <w:szCs w:val="18"/>
        </w:rPr>
      </w:pPr>
      <w:r w:rsidRPr="00544BB8">
        <w:rPr>
          <w:rFonts w:ascii="ＭＳ Ｐ明朝" w:eastAsia="ＭＳ Ｐ明朝" w:hAnsi="ＭＳ Ｐ明朝" w:cs="Times New Roman" w:hint="eastAsia"/>
          <w:sz w:val="20"/>
          <w:szCs w:val="18"/>
        </w:rPr>
        <w:t>原子力市民委員会(2014)『原発ゼロ社会への道』</w:t>
      </w:r>
    </w:p>
    <w:p w:rsidR="00544BB8" w:rsidRPr="00544BB8" w:rsidRDefault="00544BB8" w:rsidP="00C70D14">
      <w:pPr>
        <w:snapToGrid w:val="0"/>
        <w:ind w:left="404" w:hangingChars="202" w:hanging="404"/>
        <w:jc w:val="left"/>
        <w:rPr>
          <w:rFonts w:ascii="ＭＳ Ｐ明朝" w:eastAsia="ＭＳ Ｐ明朝" w:hAnsi="ＭＳ Ｐ明朝" w:cs="Times New Roman"/>
          <w:sz w:val="20"/>
          <w:szCs w:val="18"/>
        </w:rPr>
      </w:pPr>
      <w:r w:rsidRPr="00544BB8">
        <w:rPr>
          <w:rFonts w:ascii="ＭＳ Ｐ明朝" w:eastAsia="ＭＳ Ｐ明朝" w:hAnsi="ＭＳ Ｐ明朝" w:cs="Times New Roman" w:hint="eastAsia"/>
          <w:sz w:val="20"/>
          <w:szCs w:val="18"/>
        </w:rPr>
        <w:t>原子力市民委員会(2016)「声明</w:t>
      </w:r>
      <w:r w:rsidRPr="00544BB8">
        <w:rPr>
          <w:rFonts w:ascii="ＭＳ Ｐ明朝" w:eastAsia="ＭＳ Ｐ明朝" w:hAnsi="ＭＳ Ｐ明朝" w:cs="Times New Roman"/>
          <w:sz w:val="20"/>
          <w:szCs w:val="18"/>
        </w:rPr>
        <w:t xml:space="preserve"> ：新たな東京電力救済策・</w:t>
      </w:r>
      <w:r w:rsidRPr="00544BB8">
        <w:rPr>
          <w:rFonts w:ascii="ＭＳ Ｐ明朝" w:eastAsia="ＭＳ Ｐ明朝" w:hAnsi="ＭＳ Ｐ明朝" w:cs="Times New Roman" w:hint="eastAsia"/>
          <w:sz w:val="20"/>
          <w:szCs w:val="18"/>
        </w:rPr>
        <w:t>原子力発電会社救済策</w:t>
      </w:r>
      <w:r w:rsidRPr="00544BB8">
        <w:rPr>
          <w:rFonts w:ascii="ＭＳ Ｐ明朝" w:eastAsia="ＭＳ Ｐ明朝" w:hAnsi="ＭＳ Ｐ明朝" w:cs="Times New Roman"/>
          <w:sz w:val="20"/>
          <w:szCs w:val="18"/>
        </w:rPr>
        <w:t>は正当化できない</w:t>
      </w:r>
      <w:r w:rsidRPr="00544BB8">
        <w:rPr>
          <w:rFonts w:ascii="ＭＳ Ｐ明朝" w:eastAsia="ＭＳ Ｐ明朝" w:hAnsi="ＭＳ Ｐ明朝" w:cs="Times New Roman" w:hint="eastAsia"/>
          <w:sz w:val="20"/>
          <w:szCs w:val="18"/>
        </w:rPr>
        <w:t>」2016/12/2</w:t>
      </w:r>
    </w:p>
    <w:p w:rsidR="00F7084B" w:rsidRPr="00544BB8" w:rsidRDefault="00F7084B" w:rsidP="00C70D14">
      <w:pPr>
        <w:snapToGrid w:val="0"/>
        <w:ind w:left="404" w:hangingChars="202" w:hanging="404"/>
        <w:jc w:val="left"/>
        <w:rPr>
          <w:rFonts w:ascii="ＭＳ Ｐ明朝" w:eastAsia="ＭＳ Ｐ明朝" w:hAnsi="ＭＳ Ｐ明朝" w:cs="Times New Roman"/>
          <w:sz w:val="20"/>
          <w:szCs w:val="18"/>
        </w:rPr>
      </w:pPr>
      <w:r w:rsidRPr="00544BB8">
        <w:rPr>
          <w:rFonts w:ascii="ＭＳ Ｐ明朝" w:eastAsia="ＭＳ Ｐ明朝" w:hAnsi="ＭＳ Ｐ明朝" w:cs="Times New Roman" w:hint="eastAsia"/>
          <w:sz w:val="20"/>
          <w:szCs w:val="18"/>
        </w:rPr>
        <w:t>財務省主計局(2015)『平成27年版特別会計ガイドブック』webより入手可</w:t>
      </w:r>
    </w:p>
    <w:p w:rsidR="004C7C84" w:rsidRPr="00544BB8" w:rsidRDefault="004C7C84" w:rsidP="00C70D14">
      <w:pPr>
        <w:snapToGrid w:val="0"/>
        <w:ind w:left="404" w:hangingChars="202" w:hanging="404"/>
        <w:jc w:val="left"/>
        <w:rPr>
          <w:rFonts w:ascii="ＭＳ Ｐ明朝" w:eastAsia="ＭＳ Ｐ明朝" w:hAnsi="ＭＳ Ｐ明朝" w:cs="Times New Roman"/>
          <w:sz w:val="20"/>
          <w:szCs w:val="18"/>
        </w:rPr>
      </w:pPr>
      <w:r w:rsidRPr="00544BB8">
        <w:rPr>
          <w:rFonts w:ascii="ＭＳ Ｐ明朝" w:eastAsia="ＭＳ Ｐ明朝" w:hAnsi="ＭＳ Ｐ明朝" w:cs="Times New Roman" w:hint="eastAsia"/>
          <w:sz w:val="20"/>
          <w:szCs w:val="18"/>
        </w:rPr>
        <w:t>東京電力改革・１Ｆ問題委員会(2016)「東電改革提言」、</w:t>
      </w:r>
      <w:r w:rsidR="00F7084B" w:rsidRPr="00544BB8">
        <w:rPr>
          <w:rFonts w:ascii="ＭＳ Ｐ明朝" w:eastAsia="ＭＳ Ｐ明朝" w:hAnsi="ＭＳ Ｐ明朝" w:cs="Times New Roman" w:hint="eastAsia"/>
          <w:sz w:val="20"/>
          <w:szCs w:val="18"/>
        </w:rPr>
        <w:t>2016/12/20</w:t>
      </w:r>
    </w:p>
    <w:p w:rsidR="00C70D14" w:rsidRDefault="00C70D14" w:rsidP="00C70D14">
      <w:pPr>
        <w:snapToGrid w:val="0"/>
        <w:ind w:left="404" w:hangingChars="202" w:hanging="404"/>
        <w:jc w:val="left"/>
        <w:rPr>
          <w:rFonts w:ascii="ＭＳ Ｐ明朝" w:eastAsia="ＭＳ Ｐ明朝" w:hAnsi="ＭＳ Ｐ明朝" w:cs="Times New Roman"/>
          <w:sz w:val="20"/>
          <w:szCs w:val="18"/>
        </w:rPr>
      </w:pPr>
      <w:r>
        <w:rPr>
          <w:rFonts w:ascii="ＭＳ Ｐ明朝" w:eastAsia="ＭＳ Ｐ明朝" w:hAnsi="ＭＳ Ｐ明朝" w:cs="Times New Roman" w:hint="eastAsia"/>
          <w:sz w:val="20"/>
          <w:szCs w:val="18"/>
        </w:rPr>
        <w:t>朴勝俊(2003)「原子力発電所の事故被害額試算」</w:t>
      </w:r>
      <w:proofErr w:type="spellStart"/>
      <w:r w:rsidRPr="00C70D14">
        <w:rPr>
          <w:rFonts w:ascii="ＭＳ Ｐ明朝" w:eastAsia="ＭＳ Ｐ明朝" w:hAnsi="ＭＳ Ｐ明朝" w:cs="Times New Roman"/>
          <w:sz w:val="20"/>
          <w:szCs w:val="18"/>
        </w:rPr>
        <w:t>www.rri.kyoto-u.ac.jp</w:t>
      </w:r>
      <w:proofErr w:type="spellEnd"/>
      <w:r w:rsidRPr="00C70D14">
        <w:rPr>
          <w:rFonts w:ascii="ＭＳ Ｐ明朝" w:eastAsia="ＭＳ Ｐ明朝" w:hAnsi="ＭＳ Ｐ明朝" w:cs="Times New Roman"/>
          <w:sz w:val="20"/>
          <w:szCs w:val="18"/>
        </w:rPr>
        <w:t>/</w:t>
      </w:r>
      <w:proofErr w:type="spellStart"/>
      <w:r w:rsidRPr="00C70D14">
        <w:rPr>
          <w:rFonts w:ascii="ＭＳ Ｐ明朝" w:eastAsia="ＭＳ Ｐ明朝" w:hAnsi="ＭＳ Ｐ明朝" w:cs="Times New Roman"/>
          <w:sz w:val="20"/>
          <w:szCs w:val="18"/>
        </w:rPr>
        <w:t>NSRG</w:t>
      </w:r>
      <w:proofErr w:type="spellEnd"/>
      <w:r w:rsidRPr="00C70D14">
        <w:rPr>
          <w:rFonts w:ascii="ＭＳ Ｐ明朝" w:eastAsia="ＭＳ Ｐ明朝" w:hAnsi="ＭＳ Ｐ明朝" w:cs="Times New Roman"/>
          <w:sz w:val="20"/>
          <w:szCs w:val="18"/>
        </w:rPr>
        <w:t>/</w:t>
      </w:r>
      <w:proofErr w:type="spellStart"/>
      <w:r w:rsidRPr="00C70D14">
        <w:rPr>
          <w:rFonts w:ascii="ＭＳ Ｐ明朝" w:eastAsia="ＭＳ Ｐ明朝" w:hAnsi="ＭＳ Ｐ明朝" w:cs="Times New Roman"/>
          <w:sz w:val="20"/>
          <w:szCs w:val="18"/>
        </w:rPr>
        <w:t>genpatu</w:t>
      </w:r>
      <w:proofErr w:type="spellEnd"/>
      <w:r w:rsidRPr="00C70D14">
        <w:rPr>
          <w:rFonts w:ascii="ＭＳ Ｐ明朝" w:eastAsia="ＭＳ Ｐ明朝" w:hAnsi="ＭＳ Ｐ明朝" w:cs="Times New Roman"/>
          <w:sz w:val="20"/>
          <w:szCs w:val="18"/>
        </w:rPr>
        <w:t>/</w:t>
      </w:r>
      <w:proofErr w:type="spellStart"/>
      <w:r w:rsidRPr="00C70D14">
        <w:rPr>
          <w:rFonts w:ascii="ＭＳ Ｐ明朝" w:eastAsia="ＭＳ Ｐ明朝" w:hAnsi="ＭＳ Ｐ明朝" w:cs="Times New Roman"/>
          <w:sz w:val="20"/>
          <w:szCs w:val="18"/>
        </w:rPr>
        <w:t>parkfinl.pdf</w:t>
      </w:r>
      <w:proofErr w:type="spellEnd"/>
    </w:p>
    <w:p w:rsidR="0041627B" w:rsidRPr="00544BB8" w:rsidRDefault="0041627B" w:rsidP="00C70D14">
      <w:pPr>
        <w:snapToGrid w:val="0"/>
        <w:ind w:left="404" w:hangingChars="202" w:hanging="404"/>
        <w:jc w:val="left"/>
        <w:rPr>
          <w:rFonts w:ascii="ＭＳ Ｐ明朝" w:eastAsia="ＭＳ Ｐ明朝" w:hAnsi="ＭＳ Ｐ明朝" w:cs="Times New Roman"/>
          <w:sz w:val="20"/>
          <w:szCs w:val="18"/>
        </w:rPr>
      </w:pPr>
      <w:r w:rsidRPr="00544BB8">
        <w:rPr>
          <w:rFonts w:ascii="ＭＳ Ｐ明朝" w:eastAsia="ＭＳ Ｐ明朝" w:hAnsi="ＭＳ Ｐ明朝" w:cs="Times New Roman" w:hint="eastAsia"/>
          <w:sz w:val="20"/>
          <w:szCs w:val="18"/>
        </w:rPr>
        <w:t>フラウンホーファー太陽エネルギー研究所</w:t>
      </w:r>
      <w:r w:rsidRPr="00544BB8">
        <w:rPr>
          <w:rFonts w:ascii="ＭＳ Ｐ明朝" w:eastAsia="ＭＳ Ｐ明朝" w:hAnsi="ＭＳ Ｐ明朝" w:cs="Times New Roman"/>
          <w:sz w:val="20"/>
          <w:szCs w:val="18"/>
        </w:rPr>
        <w:t>(2015)『Q&amp;A ドイツにおける太陽光発電の真実2015』（翻訳、朴勝俊、加志村拓、津田啓生、山崎一郎）NGO e-みらい構想[webより検索・入手可]</w:t>
      </w:r>
    </w:p>
    <w:p w:rsidR="0041627B" w:rsidRPr="00544BB8" w:rsidRDefault="0041627B" w:rsidP="00C70D14">
      <w:pPr>
        <w:snapToGrid w:val="0"/>
        <w:ind w:left="404" w:hangingChars="202" w:hanging="404"/>
        <w:jc w:val="left"/>
        <w:rPr>
          <w:rFonts w:ascii="ＭＳ Ｐ明朝" w:eastAsia="ＭＳ Ｐ明朝" w:hAnsi="ＭＳ Ｐ明朝" w:cs="Times New Roman"/>
          <w:sz w:val="20"/>
          <w:szCs w:val="18"/>
        </w:rPr>
      </w:pPr>
      <w:r w:rsidRPr="00544BB8">
        <w:rPr>
          <w:rFonts w:ascii="ＭＳ Ｐ明朝" w:eastAsia="ＭＳ Ｐ明朝" w:hAnsi="ＭＳ Ｐ明朝" w:cs="Times New Roman" w:hint="eastAsia"/>
          <w:sz w:val="20"/>
          <w:szCs w:val="18"/>
        </w:rPr>
        <w:t>諸富徹編著</w:t>
      </w:r>
      <w:r w:rsidRPr="00544BB8">
        <w:rPr>
          <w:rFonts w:ascii="ＭＳ Ｐ明朝" w:eastAsia="ＭＳ Ｐ明朝" w:hAnsi="ＭＳ Ｐ明朝" w:cs="Times New Roman"/>
          <w:sz w:val="20"/>
          <w:szCs w:val="18"/>
        </w:rPr>
        <w:t>(2015)『電力システム改革と再生可能エネルギー』日本評論社</w:t>
      </w:r>
    </w:p>
    <w:p w:rsidR="00181B32" w:rsidRPr="00544BB8" w:rsidRDefault="00630500" w:rsidP="00C70D14">
      <w:pPr>
        <w:snapToGrid w:val="0"/>
        <w:ind w:left="404" w:hangingChars="202" w:hanging="404"/>
        <w:jc w:val="left"/>
        <w:rPr>
          <w:rFonts w:ascii="ＭＳ Ｐ明朝" w:eastAsia="ＭＳ Ｐ明朝" w:hAnsi="ＭＳ Ｐ明朝" w:cs="Times New Roman"/>
          <w:sz w:val="20"/>
          <w:szCs w:val="18"/>
        </w:rPr>
      </w:pPr>
      <w:proofErr w:type="spellStart"/>
      <w:r w:rsidRPr="00544BB8">
        <w:rPr>
          <w:rFonts w:ascii="ＭＳ Ｐ明朝" w:eastAsia="ＭＳ Ｐ明朝" w:hAnsi="ＭＳ Ｐ明朝" w:cs="Times New Roman" w:hint="eastAsia"/>
          <w:sz w:val="20"/>
          <w:szCs w:val="18"/>
        </w:rPr>
        <w:t>Arent</w:t>
      </w:r>
      <w:proofErr w:type="spellEnd"/>
      <w:r w:rsidR="00544BB8" w:rsidRPr="00544BB8">
        <w:rPr>
          <w:rFonts w:ascii="ＭＳ Ｐ明朝" w:eastAsia="ＭＳ Ｐ明朝" w:hAnsi="ＭＳ Ｐ明朝" w:cs="Times New Roman"/>
          <w:sz w:val="20"/>
          <w:szCs w:val="18"/>
        </w:rPr>
        <w:t>,</w:t>
      </w:r>
      <w:r w:rsidR="00544BB8" w:rsidRPr="00544BB8">
        <w:rPr>
          <w:rFonts w:ascii="ＭＳ Ｐ明朝" w:eastAsia="ＭＳ Ｐ明朝" w:hAnsi="ＭＳ Ｐ明朝" w:cs="Times New Roman" w:hint="eastAsia"/>
          <w:sz w:val="20"/>
          <w:szCs w:val="18"/>
        </w:rPr>
        <w:t xml:space="preserve"> Douglas</w:t>
      </w:r>
      <w:r w:rsidRPr="00544BB8">
        <w:rPr>
          <w:rFonts w:ascii="ＭＳ Ｐ明朝" w:eastAsia="ＭＳ Ｐ明朝" w:hAnsi="ＭＳ Ｐ明朝" w:cs="Times New Roman"/>
          <w:sz w:val="20"/>
          <w:szCs w:val="18"/>
        </w:rPr>
        <w:t xml:space="preserve"> </w:t>
      </w:r>
      <w:r w:rsidRPr="00544BB8">
        <w:rPr>
          <w:rFonts w:ascii="ＭＳ Ｐ明朝" w:eastAsia="ＭＳ Ｐ明朝" w:hAnsi="ＭＳ Ｐ明朝" w:cs="Times New Roman" w:hint="eastAsia"/>
          <w:sz w:val="20"/>
          <w:szCs w:val="18"/>
        </w:rPr>
        <w:t>(</w:t>
      </w:r>
      <w:r w:rsidRPr="00544BB8">
        <w:rPr>
          <w:rFonts w:ascii="ＭＳ Ｐ明朝" w:eastAsia="ＭＳ Ｐ明朝" w:hAnsi="ＭＳ Ｐ明朝" w:cs="Times New Roman"/>
          <w:sz w:val="20"/>
          <w:szCs w:val="18"/>
        </w:rPr>
        <w:t xml:space="preserve">2016) U.S. Renewable Energy: Increasing Capacity- Reducing Costs, Presentation to the Japan </w:t>
      </w:r>
      <w:proofErr w:type="spellStart"/>
      <w:r w:rsidRPr="00544BB8">
        <w:rPr>
          <w:rFonts w:ascii="ＭＳ Ｐ明朝" w:eastAsia="ＭＳ Ｐ明朝" w:hAnsi="ＭＳ Ｐ明朝" w:cs="Times New Roman"/>
          <w:sz w:val="20"/>
          <w:szCs w:val="18"/>
        </w:rPr>
        <w:t>Renweable</w:t>
      </w:r>
      <w:proofErr w:type="spellEnd"/>
      <w:r w:rsidRPr="00544BB8">
        <w:rPr>
          <w:rFonts w:ascii="ＭＳ Ｐ明朝" w:eastAsia="ＭＳ Ｐ明朝" w:hAnsi="ＭＳ Ｐ明朝" w:cs="Times New Roman"/>
          <w:sz w:val="20"/>
          <w:szCs w:val="18"/>
        </w:rPr>
        <w:t xml:space="preserve"> Energy Foundation, March. 2016</w:t>
      </w:r>
    </w:p>
    <w:p w:rsidR="00544BB8" w:rsidRPr="00544BB8" w:rsidRDefault="00544BB8" w:rsidP="00C70D14">
      <w:pPr>
        <w:snapToGrid w:val="0"/>
        <w:ind w:left="404" w:hangingChars="202" w:hanging="404"/>
        <w:jc w:val="left"/>
        <w:rPr>
          <w:rFonts w:ascii="ＭＳ Ｐ明朝" w:eastAsia="ＭＳ Ｐ明朝" w:hAnsi="ＭＳ Ｐ明朝" w:cs="Times New Roman"/>
          <w:sz w:val="20"/>
          <w:szCs w:val="18"/>
        </w:rPr>
      </w:pPr>
    </w:p>
    <w:p w:rsidR="004C7C84" w:rsidRPr="00544BB8" w:rsidRDefault="004C7C84" w:rsidP="00C70D14">
      <w:pPr>
        <w:snapToGrid w:val="0"/>
        <w:ind w:left="404" w:hangingChars="202" w:hanging="404"/>
        <w:jc w:val="left"/>
        <w:rPr>
          <w:rFonts w:ascii="ＭＳ Ｐ明朝" w:eastAsia="ＭＳ Ｐ明朝" w:hAnsi="ＭＳ Ｐ明朝" w:cs="Times New Roman"/>
          <w:sz w:val="20"/>
          <w:szCs w:val="18"/>
        </w:rPr>
      </w:pPr>
      <w:r w:rsidRPr="00544BB8">
        <w:rPr>
          <w:rFonts w:ascii="ＭＳ Ｐ明朝" w:eastAsia="ＭＳ Ｐ明朝" w:hAnsi="ＭＳ Ｐ明朝" w:cs="Times New Roman" w:hint="eastAsia"/>
          <w:sz w:val="20"/>
          <w:szCs w:val="18"/>
        </w:rPr>
        <w:t>原子力損害賠償制度専門部会HP（</w:t>
      </w:r>
      <w:r w:rsidRPr="00544BB8">
        <w:rPr>
          <w:rFonts w:ascii="ＭＳ Ｐ明朝" w:eastAsia="ＭＳ Ｐ明朝" w:hAnsi="ＭＳ Ｐ明朝" w:cs="Times New Roman"/>
          <w:sz w:val="20"/>
          <w:szCs w:val="18"/>
        </w:rPr>
        <w:t>http://</w:t>
      </w:r>
      <w:proofErr w:type="spellStart"/>
      <w:r w:rsidRPr="00544BB8">
        <w:rPr>
          <w:rFonts w:ascii="ＭＳ Ｐ明朝" w:eastAsia="ＭＳ Ｐ明朝" w:hAnsi="ＭＳ Ｐ明朝" w:cs="Times New Roman"/>
          <w:sz w:val="20"/>
          <w:szCs w:val="18"/>
        </w:rPr>
        <w:t>www.aec.go.jp</w:t>
      </w:r>
      <w:proofErr w:type="spellEnd"/>
      <w:r w:rsidRPr="00544BB8">
        <w:rPr>
          <w:rFonts w:ascii="ＭＳ Ｐ明朝" w:eastAsia="ＭＳ Ｐ明朝" w:hAnsi="ＭＳ Ｐ明朝" w:cs="Times New Roman"/>
          <w:sz w:val="20"/>
          <w:szCs w:val="18"/>
        </w:rPr>
        <w:t>/</w:t>
      </w:r>
      <w:proofErr w:type="spellStart"/>
      <w:r w:rsidRPr="00544BB8">
        <w:rPr>
          <w:rFonts w:ascii="ＭＳ Ｐ明朝" w:eastAsia="ＭＳ Ｐ明朝" w:hAnsi="ＭＳ Ｐ明朝" w:cs="Times New Roman"/>
          <w:sz w:val="20"/>
          <w:szCs w:val="18"/>
        </w:rPr>
        <w:t>jicst</w:t>
      </w:r>
      <w:proofErr w:type="spellEnd"/>
      <w:r w:rsidRPr="00544BB8">
        <w:rPr>
          <w:rFonts w:ascii="ＭＳ Ｐ明朝" w:eastAsia="ＭＳ Ｐ明朝" w:hAnsi="ＭＳ Ｐ明朝" w:cs="Times New Roman"/>
          <w:sz w:val="20"/>
          <w:szCs w:val="18"/>
        </w:rPr>
        <w:t>/NC/</w:t>
      </w:r>
      <w:proofErr w:type="spellStart"/>
      <w:r w:rsidRPr="00544BB8">
        <w:rPr>
          <w:rFonts w:ascii="ＭＳ Ｐ明朝" w:eastAsia="ＭＳ Ｐ明朝" w:hAnsi="ＭＳ Ｐ明朝" w:cs="Times New Roman"/>
          <w:sz w:val="20"/>
          <w:szCs w:val="18"/>
        </w:rPr>
        <w:t>senmon</w:t>
      </w:r>
      <w:proofErr w:type="spellEnd"/>
      <w:r w:rsidRPr="00544BB8">
        <w:rPr>
          <w:rFonts w:ascii="ＭＳ Ｐ明朝" w:eastAsia="ＭＳ Ｐ明朝" w:hAnsi="ＭＳ Ｐ明朝" w:cs="Times New Roman"/>
          <w:sz w:val="20"/>
          <w:szCs w:val="18"/>
        </w:rPr>
        <w:t>/</w:t>
      </w:r>
      <w:proofErr w:type="spellStart"/>
      <w:r w:rsidRPr="00544BB8">
        <w:rPr>
          <w:rFonts w:ascii="ＭＳ Ｐ明朝" w:eastAsia="ＭＳ Ｐ明朝" w:hAnsi="ＭＳ Ｐ明朝" w:cs="Times New Roman"/>
          <w:sz w:val="20"/>
          <w:szCs w:val="18"/>
        </w:rPr>
        <w:t>songai</w:t>
      </w:r>
      <w:proofErr w:type="spellEnd"/>
      <w:r w:rsidRPr="00544BB8">
        <w:rPr>
          <w:rFonts w:ascii="ＭＳ Ｐ明朝" w:eastAsia="ＭＳ Ｐ明朝" w:hAnsi="ＭＳ Ｐ明朝" w:cs="Times New Roman"/>
          <w:sz w:val="20"/>
          <w:szCs w:val="18"/>
        </w:rPr>
        <w:t>/</w:t>
      </w:r>
      <w:proofErr w:type="spellStart"/>
      <w:r w:rsidRPr="00544BB8">
        <w:rPr>
          <w:rFonts w:ascii="ＭＳ Ｐ明朝" w:eastAsia="ＭＳ Ｐ明朝" w:hAnsi="ＭＳ Ｐ明朝" w:cs="Times New Roman"/>
          <w:sz w:val="20"/>
          <w:szCs w:val="18"/>
        </w:rPr>
        <w:t>index.htm</w:t>
      </w:r>
      <w:proofErr w:type="spellEnd"/>
      <w:r w:rsidRPr="00544BB8">
        <w:rPr>
          <w:rFonts w:ascii="ＭＳ Ｐ明朝" w:eastAsia="ＭＳ Ｐ明朝" w:hAnsi="ＭＳ Ｐ明朝" w:cs="Times New Roman" w:hint="eastAsia"/>
          <w:sz w:val="20"/>
          <w:szCs w:val="18"/>
        </w:rPr>
        <w:t>）</w:t>
      </w:r>
    </w:p>
    <w:p w:rsidR="00476342" w:rsidRPr="00544BB8" w:rsidRDefault="004C7C84" w:rsidP="00C70D14">
      <w:pPr>
        <w:snapToGrid w:val="0"/>
        <w:ind w:left="404" w:hangingChars="202" w:hanging="404"/>
        <w:jc w:val="left"/>
        <w:rPr>
          <w:rFonts w:ascii="ＭＳ Ｐ明朝" w:eastAsia="ＭＳ Ｐ明朝" w:hAnsi="ＭＳ Ｐ明朝" w:cs="Times New Roman"/>
          <w:sz w:val="20"/>
          <w:szCs w:val="18"/>
        </w:rPr>
      </w:pPr>
      <w:r w:rsidRPr="00544BB8">
        <w:rPr>
          <w:rFonts w:ascii="ＭＳ Ｐ明朝" w:eastAsia="ＭＳ Ｐ明朝" w:hAnsi="ＭＳ Ｐ明朝" w:cs="Times New Roman" w:hint="eastAsia"/>
          <w:sz w:val="20"/>
          <w:szCs w:val="18"/>
        </w:rPr>
        <w:t>原子力損害賠償・廃炉等支援機構HP（</w:t>
      </w:r>
      <w:hyperlink r:id="rId15" w:history="1">
        <w:r w:rsidRPr="00544BB8">
          <w:rPr>
            <w:rStyle w:val="a9"/>
            <w:rFonts w:ascii="ＭＳ Ｐ明朝" w:eastAsia="ＭＳ Ｐ明朝" w:hAnsi="ＭＳ Ｐ明朝" w:cs="Times New Roman"/>
            <w:sz w:val="20"/>
            <w:szCs w:val="18"/>
          </w:rPr>
          <w:t>http://</w:t>
        </w:r>
        <w:proofErr w:type="spellStart"/>
        <w:r w:rsidRPr="00544BB8">
          <w:rPr>
            <w:rStyle w:val="a9"/>
            <w:rFonts w:ascii="ＭＳ Ｐ明朝" w:eastAsia="ＭＳ Ｐ明朝" w:hAnsi="ＭＳ Ｐ明朝" w:cs="Times New Roman"/>
            <w:sz w:val="20"/>
            <w:szCs w:val="18"/>
          </w:rPr>
          <w:t>www.ndf.go.jp</w:t>
        </w:r>
        <w:proofErr w:type="spellEnd"/>
        <w:r w:rsidRPr="00544BB8">
          <w:rPr>
            <w:rStyle w:val="a9"/>
            <w:rFonts w:ascii="ＭＳ Ｐ明朝" w:eastAsia="ＭＳ Ｐ明朝" w:hAnsi="ＭＳ Ｐ明朝" w:cs="Times New Roman"/>
            <w:sz w:val="20"/>
            <w:szCs w:val="18"/>
          </w:rPr>
          <w:t>/</w:t>
        </w:r>
      </w:hyperlink>
      <w:r w:rsidRPr="00544BB8">
        <w:rPr>
          <w:rFonts w:ascii="ＭＳ Ｐ明朝" w:eastAsia="ＭＳ Ｐ明朝" w:hAnsi="ＭＳ Ｐ明朝" w:cs="Times New Roman" w:hint="eastAsia"/>
          <w:sz w:val="20"/>
          <w:szCs w:val="18"/>
        </w:rPr>
        <w:t>）</w:t>
      </w:r>
    </w:p>
    <w:p w:rsidR="00544BB8" w:rsidRPr="00544BB8" w:rsidRDefault="00544BB8" w:rsidP="00C70D14">
      <w:pPr>
        <w:snapToGrid w:val="0"/>
        <w:ind w:left="404" w:hangingChars="202" w:hanging="404"/>
        <w:jc w:val="left"/>
        <w:rPr>
          <w:rFonts w:ascii="ＭＳ Ｐ明朝" w:eastAsia="ＭＳ Ｐ明朝" w:hAnsi="ＭＳ Ｐ明朝" w:cs="Times New Roman"/>
          <w:sz w:val="20"/>
          <w:szCs w:val="18"/>
        </w:rPr>
      </w:pPr>
      <w:bookmarkStart w:id="0" w:name="_GoBack"/>
      <w:bookmarkEnd w:id="0"/>
      <w:r w:rsidRPr="00544BB8">
        <w:rPr>
          <w:rFonts w:ascii="ＭＳ Ｐ明朝" w:eastAsia="ＭＳ Ｐ明朝" w:hAnsi="ＭＳ Ｐ明朝" w:cs="Times New Roman" w:hint="eastAsia"/>
          <w:sz w:val="20"/>
          <w:szCs w:val="18"/>
        </w:rPr>
        <w:t>自然エネルギー財団HP、シンポジウム報告　(</w:t>
      </w:r>
      <w:hyperlink r:id="rId16" w:history="1">
        <w:r w:rsidRPr="00544BB8">
          <w:rPr>
            <w:rStyle w:val="a9"/>
            <w:rFonts w:ascii="ＭＳ Ｐ明朝" w:eastAsia="ＭＳ Ｐ明朝" w:hAnsi="ＭＳ Ｐ明朝" w:cs="Times New Roman"/>
            <w:sz w:val="20"/>
            <w:szCs w:val="18"/>
          </w:rPr>
          <w:t>http://</w:t>
        </w:r>
        <w:proofErr w:type="spellStart"/>
        <w:r w:rsidRPr="00544BB8">
          <w:rPr>
            <w:rStyle w:val="a9"/>
            <w:rFonts w:ascii="ＭＳ Ｐ明朝" w:eastAsia="ＭＳ Ｐ明朝" w:hAnsi="ＭＳ Ｐ明朝" w:cs="Times New Roman"/>
            <w:sz w:val="20"/>
            <w:szCs w:val="18"/>
          </w:rPr>
          <w:t>www.renewable-ei.org</w:t>
        </w:r>
        <w:proofErr w:type="spellEnd"/>
        <w:r w:rsidRPr="00544BB8">
          <w:rPr>
            <w:rStyle w:val="a9"/>
            <w:rFonts w:ascii="ＭＳ Ｐ明朝" w:eastAsia="ＭＳ Ｐ明朝" w:hAnsi="ＭＳ Ｐ明朝" w:cs="Times New Roman"/>
            <w:sz w:val="20"/>
            <w:szCs w:val="18"/>
          </w:rPr>
          <w:t>/activities/</w:t>
        </w:r>
        <w:proofErr w:type="spellStart"/>
        <w:r w:rsidRPr="00544BB8">
          <w:rPr>
            <w:rStyle w:val="a9"/>
            <w:rFonts w:ascii="ＭＳ Ｐ明朝" w:eastAsia="ＭＳ Ｐ明朝" w:hAnsi="ＭＳ Ｐ明朝" w:cs="Times New Roman"/>
            <w:sz w:val="20"/>
            <w:szCs w:val="18"/>
          </w:rPr>
          <w:t>events_20160309.php</w:t>
        </w:r>
        <w:proofErr w:type="spellEnd"/>
      </w:hyperlink>
      <w:r w:rsidRPr="00544BB8">
        <w:rPr>
          <w:rFonts w:ascii="ＭＳ Ｐ明朝" w:eastAsia="ＭＳ Ｐ明朝" w:hAnsi="ＭＳ Ｐ明朝" w:cs="Times New Roman" w:hint="eastAsia"/>
          <w:sz w:val="20"/>
          <w:szCs w:val="18"/>
        </w:rPr>
        <w:t>)</w:t>
      </w:r>
    </w:p>
    <w:sectPr w:rsidR="00544BB8" w:rsidRPr="00544BB8" w:rsidSect="005E1D95">
      <w:footerReference w:type="default" r:id="rId1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43B" w:rsidRDefault="0007443B" w:rsidP="007C258D">
      <w:r>
        <w:separator/>
      </w:r>
    </w:p>
  </w:endnote>
  <w:endnote w:type="continuationSeparator" w:id="0">
    <w:p w:rsidR="0007443B" w:rsidRDefault="0007443B" w:rsidP="007C2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086024"/>
      <w:docPartObj>
        <w:docPartGallery w:val="Page Numbers (Bottom of Page)"/>
        <w:docPartUnique/>
      </w:docPartObj>
    </w:sdtPr>
    <w:sdtEndPr/>
    <w:sdtContent>
      <w:p w:rsidR="00774D8F" w:rsidRDefault="00774D8F">
        <w:pPr>
          <w:pStyle w:val="a6"/>
          <w:jc w:val="center"/>
        </w:pPr>
        <w:r>
          <w:fldChar w:fldCharType="begin"/>
        </w:r>
        <w:r>
          <w:instrText>PAGE   \* MERGEFORMAT</w:instrText>
        </w:r>
        <w:r>
          <w:fldChar w:fldCharType="separate"/>
        </w:r>
        <w:r w:rsidR="006660A7" w:rsidRPr="006660A7">
          <w:rPr>
            <w:noProof/>
            <w:lang w:val="ja-JP"/>
          </w:rPr>
          <w:t>8</w:t>
        </w:r>
        <w:r>
          <w:fldChar w:fldCharType="end"/>
        </w:r>
      </w:p>
    </w:sdtContent>
  </w:sdt>
  <w:p w:rsidR="00774D8F" w:rsidRDefault="00774D8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43B" w:rsidRDefault="0007443B" w:rsidP="007C258D">
      <w:r>
        <w:separator/>
      </w:r>
    </w:p>
  </w:footnote>
  <w:footnote w:type="continuationSeparator" w:id="0">
    <w:p w:rsidR="0007443B" w:rsidRDefault="0007443B" w:rsidP="007C25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B70B2"/>
    <w:multiLevelType w:val="hybridMultilevel"/>
    <w:tmpl w:val="09A0A246"/>
    <w:lvl w:ilvl="0" w:tplc="8CB0B840">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5E7263A"/>
    <w:multiLevelType w:val="hybridMultilevel"/>
    <w:tmpl w:val="5C9E70B2"/>
    <w:lvl w:ilvl="0" w:tplc="3E94269A">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0" w:nlCheck="1" w:checkStyle="0"/>
  <w:activeWritingStyle w:appName="MSWord" w:lang="ja-JP" w:vendorID="64" w:dllVersion="0" w:nlCheck="1" w:checkStyle="1"/>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D95"/>
    <w:rsid w:val="00016575"/>
    <w:rsid w:val="00050C00"/>
    <w:rsid w:val="00050D46"/>
    <w:rsid w:val="0007443B"/>
    <w:rsid w:val="00094641"/>
    <w:rsid w:val="000977DC"/>
    <w:rsid w:val="000B19A1"/>
    <w:rsid w:val="000E1934"/>
    <w:rsid w:val="001007DE"/>
    <w:rsid w:val="00136C6B"/>
    <w:rsid w:val="001469DD"/>
    <w:rsid w:val="0014713E"/>
    <w:rsid w:val="00181B32"/>
    <w:rsid w:val="00190724"/>
    <w:rsid w:val="001F6264"/>
    <w:rsid w:val="00214240"/>
    <w:rsid w:val="00236D09"/>
    <w:rsid w:val="002C5714"/>
    <w:rsid w:val="00305355"/>
    <w:rsid w:val="0031029B"/>
    <w:rsid w:val="00315F84"/>
    <w:rsid w:val="0034134A"/>
    <w:rsid w:val="00364C78"/>
    <w:rsid w:val="003F0014"/>
    <w:rsid w:val="00412F32"/>
    <w:rsid w:val="00415C89"/>
    <w:rsid w:val="0041627B"/>
    <w:rsid w:val="00416F5F"/>
    <w:rsid w:val="00432DDD"/>
    <w:rsid w:val="00476342"/>
    <w:rsid w:val="00477C53"/>
    <w:rsid w:val="004A5AE1"/>
    <w:rsid w:val="004C7C84"/>
    <w:rsid w:val="004E1D0D"/>
    <w:rsid w:val="00505763"/>
    <w:rsid w:val="00515D0D"/>
    <w:rsid w:val="00534913"/>
    <w:rsid w:val="00544BB8"/>
    <w:rsid w:val="0057697C"/>
    <w:rsid w:val="005952B1"/>
    <w:rsid w:val="005A6089"/>
    <w:rsid w:val="005B705C"/>
    <w:rsid w:val="005E1D95"/>
    <w:rsid w:val="0060383F"/>
    <w:rsid w:val="00610F01"/>
    <w:rsid w:val="006141F8"/>
    <w:rsid w:val="00630500"/>
    <w:rsid w:val="00637A4F"/>
    <w:rsid w:val="006660A7"/>
    <w:rsid w:val="006B779E"/>
    <w:rsid w:val="006F51C7"/>
    <w:rsid w:val="00772879"/>
    <w:rsid w:val="00774D8F"/>
    <w:rsid w:val="00781F76"/>
    <w:rsid w:val="007C258D"/>
    <w:rsid w:val="00864D4B"/>
    <w:rsid w:val="008C57DD"/>
    <w:rsid w:val="008F52AB"/>
    <w:rsid w:val="00903BA2"/>
    <w:rsid w:val="00913C2E"/>
    <w:rsid w:val="00925F3E"/>
    <w:rsid w:val="00954C41"/>
    <w:rsid w:val="009C2E93"/>
    <w:rsid w:val="009D41E9"/>
    <w:rsid w:val="00A00051"/>
    <w:rsid w:val="00A51D4F"/>
    <w:rsid w:val="00AA0320"/>
    <w:rsid w:val="00AD5A8E"/>
    <w:rsid w:val="00B057A7"/>
    <w:rsid w:val="00B06997"/>
    <w:rsid w:val="00B265EC"/>
    <w:rsid w:val="00B629C1"/>
    <w:rsid w:val="00BF4020"/>
    <w:rsid w:val="00C20385"/>
    <w:rsid w:val="00C70D14"/>
    <w:rsid w:val="00CE6ABF"/>
    <w:rsid w:val="00D365B2"/>
    <w:rsid w:val="00D81623"/>
    <w:rsid w:val="00E155A0"/>
    <w:rsid w:val="00E60EE9"/>
    <w:rsid w:val="00E87DD2"/>
    <w:rsid w:val="00EB1052"/>
    <w:rsid w:val="00ED1577"/>
    <w:rsid w:val="00F11156"/>
    <w:rsid w:val="00F7084B"/>
    <w:rsid w:val="00F82F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4AE7ECD"/>
  <w15:chartTrackingRefBased/>
  <w15:docId w15:val="{EFDE96B6-BB2E-4C9E-A2F9-CF1A2A597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A51D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1D95"/>
    <w:pPr>
      <w:ind w:leftChars="400" w:left="840"/>
    </w:pPr>
  </w:style>
  <w:style w:type="paragraph" w:styleId="a4">
    <w:name w:val="header"/>
    <w:basedOn w:val="a"/>
    <w:link w:val="a5"/>
    <w:uiPriority w:val="99"/>
    <w:unhideWhenUsed/>
    <w:rsid w:val="007C258D"/>
    <w:pPr>
      <w:tabs>
        <w:tab w:val="center" w:pos="4252"/>
        <w:tab w:val="right" w:pos="8504"/>
      </w:tabs>
      <w:snapToGrid w:val="0"/>
    </w:pPr>
  </w:style>
  <w:style w:type="character" w:customStyle="1" w:styleId="a5">
    <w:name w:val="ヘッダー (文字)"/>
    <w:basedOn w:val="a0"/>
    <w:link w:val="a4"/>
    <w:uiPriority w:val="99"/>
    <w:rsid w:val="007C258D"/>
  </w:style>
  <w:style w:type="paragraph" w:styleId="a6">
    <w:name w:val="footer"/>
    <w:basedOn w:val="a"/>
    <w:link w:val="a7"/>
    <w:uiPriority w:val="99"/>
    <w:unhideWhenUsed/>
    <w:rsid w:val="007C258D"/>
    <w:pPr>
      <w:tabs>
        <w:tab w:val="center" w:pos="4252"/>
        <w:tab w:val="right" w:pos="8504"/>
      </w:tabs>
      <w:snapToGrid w:val="0"/>
    </w:pPr>
  </w:style>
  <w:style w:type="character" w:customStyle="1" w:styleId="a7">
    <w:name w:val="フッター (文字)"/>
    <w:basedOn w:val="a0"/>
    <w:link w:val="a6"/>
    <w:uiPriority w:val="99"/>
    <w:rsid w:val="007C258D"/>
  </w:style>
  <w:style w:type="table" w:styleId="a8">
    <w:name w:val="Table Grid"/>
    <w:basedOn w:val="a1"/>
    <w:uiPriority w:val="39"/>
    <w:rsid w:val="00016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C7C8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basedOn w:val="a0"/>
    <w:uiPriority w:val="99"/>
    <w:unhideWhenUsed/>
    <w:rsid w:val="004C7C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43368">
      <w:bodyDiv w:val="1"/>
      <w:marLeft w:val="0"/>
      <w:marRight w:val="0"/>
      <w:marTop w:val="0"/>
      <w:marBottom w:val="0"/>
      <w:divBdr>
        <w:top w:val="none" w:sz="0" w:space="0" w:color="auto"/>
        <w:left w:val="none" w:sz="0" w:space="0" w:color="auto"/>
        <w:bottom w:val="none" w:sz="0" w:space="0" w:color="auto"/>
        <w:right w:val="none" w:sz="0" w:space="0" w:color="auto"/>
      </w:divBdr>
    </w:div>
    <w:div w:id="126289118">
      <w:bodyDiv w:val="1"/>
      <w:marLeft w:val="0"/>
      <w:marRight w:val="0"/>
      <w:marTop w:val="0"/>
      <w:marBottom w:val="0"/>
      <w:divBdr>
        <w:top w:val="none" w:sz="0" w:space="0" w:color="auto"/>
        <w:left w:val="none" w:sz="0" w:space="0" w:color="auto"/>
        <w:bottom w:val="none" w:sz="0" w:space="0" w:color="auto"/>
        <w:right w:val="none" w:sz="0" w:space="0" w:color="auto"/>
      </w:divBdr>
    </w:div>
    <w:div w:id="102093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renewable-ei.org/activities/events_20160309.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ndf.go.jp/"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8</Pages>
  <Words>1174</Words>
  <Characters>6695</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朴勝俊</dc:creator>
  <cp:keywords/>
  <dc:description/>
  <cp:lastModifiedBy>朴勝俊</cp:lastModifiedBy>
  <cp:revision>13</cp:revision>
  <dcterms:created xsi:type="dcterms:W3CDTF">2017-01-28T02:00:00Z</dcterms:created>
  <dcterms:modified xsi:type="dcterms:W3CDTF">2017-01-31T16:41:00Z</dcterms:modified>
</cp:coreProperties>
</file>